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6711" w14:textId="77777777" w:rsidR="002355BC" w:rsidRDefault="00C41F22" w:rsidP="00BD24ED">
      <w:pPr>
        <w:tabs>
          <w:tab w:val="left" w:pos="142"/>
        </w:tabs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7BA70E76" wp14:editId="6A0B2E57">
            <wp:simplePos x="0" y="0"/>
            <wp:positionH relativeFrom="column">
              <wp:posOffset>2348230</wp:posOffset>
            </wp:positionH>
            <wp:positionV relativeFrom="paragraph">
              <wp:posOffset>-457200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4B0A5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2698FFF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6C5EC40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2051917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8A0368F" w14:textId="77777777" w:rsidR="006952A8" w:rsidRPr="00436FEA" w:rsidRDefault="006952A8" w:rsidP="00474F87">
      <w:pPr>
        <w:tabs>
          <w:tab w:val="left" w:pos="1440"/>
          <w:tab w:val="left" w:pos="5040"/>
          <w:tab w:val="left" w:pos="594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2055A1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2055A1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2055A1" w:rsidRPr="002055A1">
        <w:rPr>
          <w:rFonts w:ascii="Angsana New" w:hAnsi="Angsana New" w:hint="cs"/>
          <w:sz w:val="32"/>
          <w:szCs w:val="32"/>
          <w:cs/>
          <w:lang w:bidi="th-TH"/>
        </w:rPr>
        <w:t>เภสัชศาสตร์</w:t>
      </w:r>
      <w:r w:rsidR="00787632" w:rsidRPr="002055A1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474F87">
        <w:rPr>
          <w:rFonts w:ascii="Angsana New" w:hAnsi="Angsana New"/>
          <w:color w:val="FF0000"/>
          <w:sz w:val="32"/>
          <w:szCs w:val="32"/>
          <w:lang w:bidi="th-TH"/>
        </w:rPr>
        <w:tab/>
      </w:r>
      <w:r w:rsidR="00787632" w:rsidRPr="002055A1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474F87" w:rsidRPr="002055A1">
        <w:rPr>
          <w:rFonts w:ascii="Angsana New" w:hAnsi="Angsana New"/>
          <w:sz w:val="32"/>
          <w:szCs w:val="32"/>
          <w:lang w:bidi="th-TH"/>
        </w:rPr>
        <w:tab/>
      </w:r>
      <w:r w:rsidR="002055A1" w:rsidRPr="002055A1">
        <w:rPr>
          <w:rFonts w:ascii="Angsana New" w:hAnsi="Angsana New" w:hint="cs"/>
          <w:sz w:val="32"/>
          <w:szCs w:val="32"/>
          <w:cs/>
          <w:lang w:bidi="th-TH"/>
        </w:rPr>
        <w:t>เภสัชเคมีวิเคราะห์</w:t>
      </w:r>
    </w:p>
    <w:p w14:paraId="6559F66C" w14:textId="77777777" w:rsidR="006952A8" w:rsidRPr="002D3DA5" w:rsidRDefault="008C73E0" w:rsidP="002D3DA5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D3DA5" w:rsidRPr="00A2108B">
        <w:rPr>
          <w:rFonts w:ascii="Angsana New" w:hAnsi="Angsana New"/>
          <w:sz w:val="32"/>
          <w:szCs w:val="32"/>
          <w:cs/>
          <w:lang w:bidi="th-TH"/>
        </w:rPr>
        <w:t xml:space="preserve">เภสัชศาสตรบัณฑิต </w:t>
      </w:r>
    </w:p>
    <w:p w14:paraId="474F6B5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4CD5EE34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620158F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055A1" w:rsidRPr="002055A1" w14:paraId="438333BE" w14:textId="77777777" w:rsidTr="004F0C45">
        <w:tc>
          <w:tcPr>
            <w:tcW w:w="1668" w:type="dxa"/>
            <w:shd w:val="clear" w:color="auto" w:fill="auto"/>
            <w:vAlign w:val="center"/>
          </w:tcPr>
          <w:p w14:paraId="57E7F287" w14:textId="376DC247" w:rsidR="000A7C4F" w:rsidRPr="002055A1" w:rsidRDefault="00AD6EB4" w:rsidP="002055A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  <w:r w:rsidR="000A7C4F"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2055A1" w:rsidRPr="002055A1">
              <w:rPr>
                <w:rFonts w:ascii="Angsana New" w:hAnsi="Angsana New"/>
                <w:sz w:val="32"/>
                <w:szCs w:val="32"/>
              </w:rPr>
              <w:t>332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500E3D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23F3B43" w14:textId="5EA5ADC4" w:rsidR="000A7C4F" w:rsidRPr="002055A1" w:rsidRDefault="000512B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/>
                <w:sz w:val="32"/>
                <w:szCs w:val="32"/>
                <w:cs/>
                <w:lang w:val="th-TH" w:bidi="th-TH"/>
              </w:rPr>
              <w:t>ปฏิบัติการเภสัชวิเคราะห์</w:t>
            </w:r>
            <w:r w:rsidRPr="00234EBB">
              <w:rPr>
                <w:rFonts w:ascii="TH SarabunPSK" w:eastAsia="Calibri" w:hAnsi="TH SarabunPSK"/>
                <w:sz w:val="32"/>
                <w:szCs w:val="32"/>
                <w:cs/>
                <w:lang w:val="th-TH" w:bidi="th-TH"/>
              </w:rPr>
              <w:t xml:space="preserve"> </w:t>
            </w:r>
            <w:r w:rsidRPr="00234EBB">
              <w:rPr>
                <w:rFonts w:ascii="TH SarabunPSK" w:eastAsia="Calibri" w:hAnsi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ED151FB" w14:textId="77777777" w:rsidR="000A7C4F" w:rsidRPr="002055A1" w:rsidRDefault="002055A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2DF73" w14:textId="77777777" w:rsidR="000A7C4F" w:rsidRPr="002055A1" w:rsidRDefault="00097C76" w:rsidP="002055A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2055A1"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2055A1"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  <w:r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2055A1"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  <w:r w:rsidR="000A7C4F"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055A1" w:rsidRPr="002055A1" w14:paraId="4D74CA7F" w14:textId="77777777" w:rsidTr="004F0C45">
        <w:tc>
          <w:tcPr>
            <w:tcW w:w="1668" w:type="dxa"/>
            <w:shd w:val="clear" w:color="auto" w:fill="auto"/>
            <w:vAlign w:val="center"/>
          </w:tcPr>
          <w:p w14:paraId="1B64C855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662339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D61F9FA" w14:textId="4974ED33" w:rsidR="000A7C4F" w:rsidRPr="002055A1" w:rsidRDefault="000A7C4F" w:rsidP="002055A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0512B0" w:rsidRPr="000512B0">
              <w:rPr>
                <w:rFonts w:ascii="Angsana New" w:hAnsi="Angsana New"/>
                <w:sz w:val="32"/>
                <w:szCs w:val="32"/>
                <w:lang w:bidi="th-TH"/>
              </w:rPr>
              <w:t>Pharmaceutical Analysis Laboratory I</w:t>
            </w:r>
            <w:r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2BFD579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6D3AC7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055A1" w:rsidRPr="002055A1" w14:paraId="39085CD0" w14:textId="77777777" w:rsidTr="004F0C45">
        <w:tc>
          <w:tcPr>
            <w:tcW w:w="1668" w:type="dxa"/>
            <w:shd w:val="clear" w:color="auto" w:fill="auto"/>
            <w:vAlign w:val="center"/>
          </w:tcPr>
          <w:p w14:paraId="14893AB0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D2F87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C3533B8" w14:textId="01C4B007" w:rsidR="000A7C4F" w:rsidRPr="002055A1" w:rsidRDefault="000512B0" w:rsidP="002055A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PHA</w:t>
            </w:r>
            <w:r w:rsidR="000A7C4F"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2055A1" w:rsidRPr="002055A1">
              <w:rPr>
                <w:rFonts w:ascii="Angsana New" w:hAnsi="Angsana New"/>
                <w:sz w:val="32"/>
                <w:szCs w:val="32"/>
              </w:rPr>
              <w:t>331</w:t>
            </w:r>
            <w:r w:rsidR="000A7C4F"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0512B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เภสัชวิเคราะห์ 1</w:t>
            </w:r>
          </w:p>
        </w:tc>
        <w:tc>
          <w:tcPr>
            <w:tcW w:w="425" w:type="dxa"/>
            <w:shd w:val="clear" w:color="auto" w:fill="auto"/>
          </w:tcPr>
          <w:p w14:paraId="200E066B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18F1FD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055A1" w:rsidRPr="002055A1" w14:paraId="5B0BC3DD" w14:textId="77777777" w:rsidTr="004F0C45">
        <w:tc>
          <w:tcPr>
            <w:tcW w:w="1668" w:type="dxa"/>
            <w:shd w:val="clear" w:color="auto" w:fill="auto"/>
            <w:vAlign w:val="center"/>
          </w:tcPr>
          <w:p w14:paraId="10DD729B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824C06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AB4000" w14:textId="140633CC" w:rsidR="000A7C4F" w:rsidRPr="002055A1" w:rsidRDefault="000512B0" w:rsidP="002055A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PHA</w:t>
            </w:r>
            <w:r w:rsidR="000A7C4F"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2055A1" w:rsidRPr="002055A1">
              <w:rPr>
                <w:rFonts w:ascii="Angsana New" w:hAnsi="Angsana New"/>
                <w:sz w:val="32"/>
                <w:szCs w:val="32"/>
              </w:rPr>
              <w:t>231</w:t>
            </w:r>
            <w:r w:rsidR="000A7C4F"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เภสัช</w:t>
            </w:r>
            <w:r w:rsidR="002055A1"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เคมี</w:t>
            </w:r>
            <w:r w:rsidR="0098643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1</w:t>
            </w:r>
            <w:r w:rsidR="000A7C4F"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BC2EDDC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2BCAB0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055A1" w:rsidRPr="002055A1" w14:paraId="54A79971" w14:textId="77777777" w:rsidTr="004F0C45">
        <w:tc>
          <w:tcPr>
            <w:tcW w:w="1668" w:type="dxa"/>
            <w:shd w:val="clear" w:color="auto" w:fill="auto"/>
            <w:vAlign w:val="center"/>
          </w:tcPr>
          <w:p w14:paraId="6D65CDEC" w14:textId="77777777" w:rsidR="002055A1" w:rsidRPr="002055A1" w:rsidRDefault="002055A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599D25D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282EE6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59C03CD" w14:textId="70F3B9FB" w:rsidR="002055A1" w:rsidRPr="002055A1" w:rsidRDefault="002055A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  <w:p w14:paraId="4D4A8592" w14:textId="349FA949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055A1">
              <w:rPr>
                <w:rFonts w:ascii="Angsana New" w:hAnsi="Angsana New"/>
                <w:sz w:val="32"/>
                <w:szCs w:val="32"/>
              </w:rPr>
              <w:t>1</w:t>
            </w:r>
            <w:r w:rsidRPr="002055A1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Pr="002055A1">
              <w:rPr>
                <w:rFonts w:ascii="Angsana New" w:hAnsi="Angsana New"/>
                <w:sz w:val="32"/>
                <w:szCs w:val="32"/>
              </w:rPr>
              <w:t>25</w:t>
            </w:r>
            <w:r w:rsidR="00DA027C">
              <w:rPr>
                <w:rFonts w:ascii="Angsana New" w:hAnsi="Angsana New"/>
                <w:sz w:val="32"/>
                <w:szCs w:val="32"/>
              </w:rPr>
              <w:t>6</w:t>
            </w:r>
            <w:r w:rsidR="004969C9">
              <w:rPr>
                <w:rFonts w:ascii="Angsana New" w:hAnsi="Angsana New"/>
                <w:sz w:val="32"/>
                <w:szCs w:val="32"/>
              </w:rPr>
              <w:t>8</w:t>
            </w:r>
            <w:r w:rsidR="007B194C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EF3116C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F03ED8" w14:textId="77777777" w:rsidR="000A7C4F" w:rsidRPr="002055A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055A1" w:rsidRPr="002055A1" w14:paraId="01FE81F9" w14:textId="77777777" w:rsidTr="004F0C45">
        <w:tc>
          <w:tcPr>
            <w:tcW w:w="1668" w:type="dxa"/>
            <w:shd w:val="clear" w:color="auto" w:fill="auto"/>
            <w:vAlign w:val="center"/>
          </w:tcPr>
          <w:p w14:paraId="3CB66E00" w14:textId="77777777" w:rsidR="00084B3D" w:rsidRPr="002055A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A6C9B2" w14:textId="77777777" w:rsidR="00084B3D" w:rsidRPr="002055A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2948762" w14:textId="08C30174" w:rsidR="00084B3D" w:rsidRPr="002055A1" w:rsidRDefault="002055A1" w:rsidP="002055A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055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</w:t>
            </w:r>
            <w:r w:rsidR="00AD6EB4">
              <w:rPr>
                <w:rFonts w:ascii="Angsana New" w:hAnsi="Angsana New"/>
                <w:sz w:val="32"/>
                <w:szCs w:val="32"/>
                <w:cs/>
                <w:lang w:bidi="th-TH"/>
              </w:rPr>
              <w:t>, 12</w:t>
            </w:r>
          </w:p>
        </w:tc>
        <w:tc>
          <w:tcPr>
            <w:tcW w:w="425" w:type="dxa"/>
            <w:shd w:val="clear" w:color="auto" w:fill="auto"/>
          </w:tcPr>
          <w:p w14:paraId="571A8CA6" w14:textId="77777777" w:rsidR="00084B3D" w:rsidRPr="002055A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92922C" w14:textId="77777777" w:rsidR="00084B3D" w:rsidRPr="002055A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C114AD6" w14:textId="77777777" w:rsidTr="004F0C45">
        <w:tc>
          <w:tcPr>
            <w:tcW w:w="1668" w:type="dxa"/>
            <w:shd w:val="clear" w:color="auto" w:fill="auto"/>
            <w:vAlign w:val="center"/>
          </w:tcPr>
          <w:p w14:paraId="1BCCD4B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097795" w14:textId="77777777"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E6D4F5B" wp14:editId="228A2DB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41C89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868Vb9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23D465A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73C0BF8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7FF61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72C14105" w14:textId="77777777" w:rsidTr="004F0C45">
        <w:tc>
          <w:tcPr>
            <w:tcW w:w="1668" w:type="dxa"/>
            <w:shd w:val="clear" w:color="auto" w:fill="auto"/>
            <w:vAlign w:val="center"/>
          </w:tcPr>
          <w:p w14:paraId="3E70FC90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95EDDE" w14:textId="77777777" w:rsidR="00DD2911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A08FFFB" wp14:editId="3650F7A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E5D0D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A4AGv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5D3110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0D41EA6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CB351C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96AE3C3" w14:textId="77777777" w:rsidTr="004F0C45">
        <w:tc>
          <w:tcPr>
            <w:tcW w:w="1668" w:type="dxa"/>
            <w:shd w:val="clear" w:color="auto" w:fill="auto"/>
            <w:vAlign w:val="center"/>
          </w:tcPr>
          <w:p w14:paraId="7AE8527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B00CE0" w14:textId="77777777"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B38C536" wp14:editId="2BF28DC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A8D0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5EAB4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38097BC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DAE0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A7BA031" w14:textId="77777777" w:rsidTr="00B945F3">
        <w:tc>
          <w:tcPr>
            <w:tcW w:w="1668" w:type="dxa"/>
            <w:shd w:val="clear" w:color="auto" w:fill="auto"/>
            <w:vAlign w:val="center"/>
          </w:tcPr>
          <w:p w14:paraId="14B0B52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21DEF3" w14:textId="77777777"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335A0A7" wp14:editId="0B60D13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0D3F4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cz8r8d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072E4F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2C5FB7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4DF9F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D14A82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73BD76C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83922E" w14:textId="3078F23D" w:rsidR="000A7C4F" w:rsidRPr="002055A1" w:rsidRDefault="000A5D51" w:rsidP="007D2A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อ.ดร.ภญ.ฐิตารีย์ ธีรชยานันท์</w:t>
            </w:r>
          </w:p>
        </w:tc>
        <w:tc>
          <w:tcPr>
            <w:tcW w:w="425" w:type="dxa"/>
            <w:shd w:val="clear" w:color="auto" w:fill="auto"/>
          </w:tcPr>
          <w:p w14:paraId="408BC45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F8A22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970F2B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1BC2F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36B" w:rsidRPr="004F0C45" w14:paraId="41B24CFD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0C8388DC" w14:textId="77777777" w:rsidR="00F5236B" w:rsidRPr="004F0C45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26053D" w14:textId="3FEBE941" w:rsidR="00F5236B" w:rsidRPr="002055A1" w:rsidRDefault="003A05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th-TH" w:bidi="th-TH"/>
              </w:rPr>
              <w:t>ร</w:t>
            </w:r>
            <w:r w:rsidR="00732651"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ศ</w:t>
            </w:r>
            <w:r w:rsidR="000A5D5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 w:rsidR="000A5D51"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ดร</w:t>
            </w:r>
            <w:r w:rsidR="000A5D5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 w:rsidR="000A5D51" w:rsidRPr="002055A1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ภัททวัฒน์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26A3BA2C" w14:textId="77777777" w:rsidR="00F5236B" w:rsidRPr="004F0C45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29E89F" w14:textId="77777777" w:rsidR="00F5236B" w:rsidRPr="004F0C45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CCE1645" w14:textId="77777777" w:rsidR="00F5236B" w:rsidRPr="004F0C45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392E4F" w14:textId="77777777" w:rsidR="00F5236B" w:rsidRPr="004F0C45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1A2263A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704059E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C5E482" w14:textId="77777777" w:rsidR="000A7C4F" w:rsidRPr="004F28A8" w:rsidRDefault="004F28A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</w:t>
            </w:r>
            <w:r w:rsidRPr="004F28A8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ดร.ภญ</w:t>
            </w:r>
            <w:r w:rsidRPr="004F28A8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.เพ็ญศรี ทองนพเนื้อ</w:t>
            </w:r>
          </w:p>
        </w:tc>
        <w:tc>
          <w:tcPr>
            <w:tcW w:w="425" w:type="dxa"/>
            <w:shd w:val="clear" w:color="auto" w:fill="auto"/>
          </w:tcPr>
          <w:p w14:paraId="15DC3728" w14:textId="77777777"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C477E81" wp14:editId="7DCCEBE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A99AD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3CAA9C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E69FB89" w14:textId="77777777"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9841E32" wp14:editId="1C872D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EFC65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3A0F1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F0C45" w14:paraId="23DCFD2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34A14F65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6FA4BE" w14:textId="7D98B9AB" w:rsidR="00F5236B" w:rsidRPr="004F28A8" w:rsidRDefault="00956255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th-TH" w:bidi="th-TH"/>
              </w:rPr>
              <w:t>ร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ดร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 w:rsidRPr="004F28A8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14:paraId="750FD8B3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8D8DB44" wp14:editId="02607D6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76916" id="Rectangle 25" o:spid="_x0000_s1026" style="position:absolute;margin-left:.3pt;margin-top:6.8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F93665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2A8CC23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B66BCB" wp14:editId="5352331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2A960" id="Rectangle 18" o:spid="_x0000_s1026" style="position:absolute;margin-left:-.75pt;margin-top:6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C0F8A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F0C45" w14:paraId="680BE05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6FE85060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606E35" w14:textId="6717DE2A" w:rsidR="00F5236B" w:rsidRPr="004F28A8" w:rsidRDefault="00956255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  <w:shd w:val="clear" w:color="auto" w:fill="auto"/>
          </w:tcPr>
          <w:p w14:paraId="1470C07F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3801E15" wp14:editId="350EBBB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F7A8A" id="Rectangle 27" o:spid="_x0000_s1026" style="position:absolute;margin-left:.3pt;margin-top:6.8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95886D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79F9198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144E64E" wp14:editId="1B43EAF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33CF6" id="Rectangle 18" o:spid="_x0000_s1026" style="position:absolute;margin-left:-.75pt;margin-top:6.8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13F71" w14:textId="77777777"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14:paraId="2CE2399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2AAA410C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08E4239" w14:textId="5ECF0B08" w:rsidR="00022F3D" w:rsidRPr="00E11284" w:rsidRDefault="00956255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  <w:shd w:val="clear" w:color="auto" w:fill="auto"/>
          </w:tcPr>
          <w:p w14:paraId="4C8F6EE1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79AF601" wp14:editId="2EDC552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1B630" id="Rectangle 33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9D9657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99D50F5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5BAF236" wp14:editId="7FEADAE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8A53D" id="Rectangle 18" o:spid="_x0000_s1026" style="position:absolute;margin-left:-.75pt;margin-top:6.8pt;width:10pt;height:1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37C08A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14:paraId="7861622A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7DC805F5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99795E" w14:textId="48C12880" w:rsidR="00022F3D" w:rsidRPr="00732651" w:rsidRDefault="00956255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</w:t>
            </w:r>
            <w:r w:rsidRPr="002055A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.ดร.ภก.ปฐม โสมวงศ์</w:t>
            </w:r>
          </w:p>
        </w:tc>
        <w:tc>
          <w:tcPr>
            <w:tcW w:w="425" w:type="dxa"/>
            <w:shd w:val="clear" w:color="auto" w:fill="auto"/>
          </w:tcPr>
          <w:p w14:paraId="03D2049C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FDDCA14" wp14:editId="2A9E579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18B44" id="Rectangle 36" o:spid="_x0000_s1026" style="position:absolute;margin-left:.3pt;margin-top:6.8pt;width:10pt;height:10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079915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D888E3F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7929B6A" wp14:editId="6E60F26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55796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5FC00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14:paraId="0D410AB8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4AFFE11D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56BF91D" w14:textId="7F3B3CF7" w:rsidR="00022F3D" w:rsidRPr="00732651" w:rsidRDefault="003A051A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th-TH" w:bidi="th-TH"/>
              </w:rPr>
              <w:t>ร</w:t>
            </w:r>
            <w:r w:rsidR="00732651"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ศ</w:t>
            </w:r>
            <w:r w:rsidR="0073265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 w:rsidR="00732651"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ดร</w:t>
            </w:r>
            <w:r w:rsidR="0073265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 w:rsidR="00732651" w:rsidRPr="002055A1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ภัททวัฒน์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2A40B6BC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83FF212" wp14:editId="68366D3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29D8C" id="Rectangle 38" o:spid="_x0000_s1026" style="position:absolute;margin-left:.3pt;margin-top:6.8pt;width:10pt;height:10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AF250A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D2CA2D6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B0988B1" wp14:editId="07CDA56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48EDC" id="Rectangle 18" o:spid="_x0000_s1026" style="position:absolute;margin-left:-.75pt;margin-top:6.8pt;width:10pt;height:1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FBA0B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14:paraId="5AF68244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1344FCB4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89F4048" w14:textId="6DB7F4F8" w:rsidR="00022F3D" w:rsidRPr="00E11284" w:rsidRDefault="00732651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อ.ดร.ภญ.ฐิตารีย์ ธีรชยานันท์</w:t>
            </w:r>
          </w:p>
        </w:tc>
        <w:tc>
          <w:tcPr>
            <w:tcW w:w="425" w:type="dxa"/>
            <w:shd w:val="clear" w:color="auto" w:fill="auto"/>
          </w:tcPr>
          <w:p w14:paraId="70720184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74E1AC1" wp14:editId="0A6557E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CEC24" id="Rectangle 40" o:spid="_x0000_s1026" style="position:absolute;margin-left:.3pt;margin-top:6.8pt;width:10pt;height:10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B10C5A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333CC04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CE8E64B" wp14:editId="3DD7B4B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E3231" id="Rectangle 18" o:spid="_x0000_s1026" style="position:absolute;margin-left:-.75pt;margin-top:6.8pt;width:10pt;height:1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65778" w14:textId="77777777"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F28A8" w:rsidRPr="004F0C45" w14:paraId="3DCEDAA1" w14:textId="77777777" w:rsidTr="00C75ABE">
        <w:tc>
          <w:tcPr>
            <w:tcW w:w="2093" w:type="dxa"/>
            <w:gridSpan w:val="2"/>
            <w:shd w:val="clear" w:color="auto" w:fill="auto"/>
            <w:vAlign w:val="center"/>
          </w:tcPr>
          <w:p w14:paraId="3DF05C38" w14:textId="77777777" w:rsidR="004F28A8" w:rsidRPr="004F0C45" w:rsidRDefault="004F28A8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90EB14D" w14:textId="0128AE22" w:rsidR="004F28A8" w:rsidRPr="002F1A0D" w:rsidRDefault="00732651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4F28A8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ดร.ภญ</w:t>
            </w:r>
            <w:r w:rsidRPr="004F28A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เกศริน บุษรานนท์</w:t>
            </w:r>
          </w:p>
        </w:tc>
        <w:tc>
          <w:tcPr>
            <w:tcW w:w="425" w:type="dxa"/>
            <w:shd w:val="clear" w:color="auto" w:fill="auto"/>
          </w:tcPr>
          <w:p w14:paraId="53B4B276" w14:textId="77777777" w:rsidR="004F28A8" w:rsidRPr="004F0C45" w:rsidRDefault="004F28A8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73DD3A3" wp14:editId="39ECDC4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508DD" id="Rectangle 44" o:spid="_x0000_s1026" style="position:absolute;margin-left:.3pt;margin-top:6.8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2F2A63" w14:textId="77777777" w:rsidR="004F28A8" w:rsidRPr="004F0C45" w:rsidRDefault="004F28A8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A7A09C7" w14:textId="77777777" w:rsidR="004F28A8" w:rsidRPr="004F0C45" w:rsidRDefault="004F28A8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ECC1F68" wp14:editId="07DDC3C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55FAF" id="Rectangle 18" o:spid="_x0000_s1026" style="position:absolute;margin-left:-.75pt;margin-top:6.8pt;width:10pt;height:1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6141F" w14:textId="77777777" w:rsidR="004F28A8" w:rsidRPr="004F0C45" w:rsidRDefault="004F28A8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7B84" w:rsidRPr="004F0C45" w14:paraId="2745E6C4" w14:textId="77777777" w:rsidTr="00C75ABE">
        <w:tc>
          <w:tcPr>
            <w:tcW w:w="2093" w:type="dxa"/>
            <w:gridSpan w:val="2"/>
            <w:shd w:val="clear" w:color="auto" w:fill="auto"/>
            <w:vAlign w:val="center"/>
          </w:tcPr>
          <w:p w14:paraId="18A9219B" w14:textId="77777777" w:rsidR="00B17B84" w:rsidRPr="004F0C45" w:rsidRDefault="00B17B84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7AFB1F" w14:textId="398E012E" w:rsidR="00B17B84" w:rsidRPr="004F28A8" w:rsidRDefault="00B17B84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17B8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อ.ดร.ธนิยา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B17B8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วัณณคุปต์</w:t>
            </w:r>
          </w:p>
        </w:tc>
        <w:tc>
          <w:tcPr>
            <w:tcW w:w="425" w:type="dxa"/>
            <w:shd w:val="clear" w:color="auto" w:fill="auto"/>
          </w:tcPr>
          <w:p w14:paraId="28009680" w14:textId="1E839CB9" w:rsidR="00B17B84" w:rsidRPr="004F0C45" w:rsidRDefault="00B17B84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A202918" wp14:editId="7ED546E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960DE" id="Rectangle 8" o:spid="_x0000_s1026" style="position:absolute;margin-left:.3pt;margin-top:6.8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9A75DB" w14:textId="570EB755" w:rsidR="00B17B84" w:rsidRPr="004F0C45" w:rsidRDefault="00B17B84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5A825BA" w14:textId="6A9C0B6C" w:rsidR="00B17B84" w:rsidRPr="004F0C45" w:rsidRDefault="00B17B84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F6F1C60" wp14:editId="64A08F8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7414" id="Rectangle 18" o:spid="_x0000_s1026" style="position:absolute;margin-left:-.75pt;margin-top:6.8pt;width:10pt;height:10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C423C" w14:textId="7EAF033C" w:rsidR="00B17B84" w:rsidRPr="004F0C45" w:rsidRDefault="00B17B84" w:rsidP="00C7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7B84" w:rsidRPr="004F0C45" w14:paraId="02554E79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43A62582" w14:textId="77777777" w:rsidR="00B17B84" w:rsidRPr="004F28A8" w:rsidRDefault="00B17B84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F9CFF4" w14:textId="6B1D2239" w:rsidR="00B17B84" w:rsidRPr="004F28A8" w:rsidRDefault="00B17B84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25ABBAC7" w14:textId="57B6C823" w:rsidR="00B17B84" w:rsidRPr="004F0C45" w:rsidRDefault="00B17B84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2936CA" w14:textId="2007ED08" w:rsidR="00B17B84" w:rsidRPr="004F0C45" w:rsidRDefault="00B17B84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027BCB2" w14:textId="1A28C20E" w:rsidR="00B17B84" w:rsidRPr="004F0C45" w:rsidRDefault="00B17B84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7EE649" w14:textId="491404C6" w:rsidR="00B17B84" w:rsidRPr="004F0C45" w:rsidRDefault="00B17B84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17B84" w:rsidRPr="004F0C45" w14:paraId="668EC12A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1DB0242B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683F8C" w14:textId="77777777" w:rsidR="00B17B84" w:rsidRPr="004F0C45" w:rsidRDefault="00B17B84" w:rsidP="004F2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2395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ห้อง </w:t>
            </w:r>
            <w:r w:rsidRPr="004F28A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4/2</w:t>
            </w:r>
            <w:r w:rsidRPr="004F28A8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4F28A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202</w:t>
            </w:r>
          </w:p>
        </w:tc>
        <w:tc>
          <w:tcPr>
            <w:tcW w:w="425" w:type="dxa"/>
            <w:shd w:val="clear" w:color="auto" w:fill="auto"/>
          </w:tcPr>
          <w:p w14:paraId="7F5A91A2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F52EFC6" wp14:editId="2BC58D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6C7C0" id="Rectangle 21" o:spid="_x0000_s1026" style="position:absolute;margin-left:.3pt;margin-top:5.35pt;width:10pt;height: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91E165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0780CF1D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4C494FD" wp14:editId="149491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5DB31" id="Rectangle 22" o:spid="_x0000_s1026" style="position:absolute;margin-left:-.75pt;margin-top:5.35pt;width:10pt;height:10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ucAhG9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642D4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B17B84" w:rsidRPr="004F0C45" w14:paraId="7F547527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D9555BB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06A8DF" w14:textId="4D45029E" w:rsidR="00B17B84" w:rsidRPr="004F0C45" w:rsidRDefault="004969C9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21</w:t>
            </w:r>
            <w:r w:rsidR="00B17B84" w:rsidRPr="005159A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159A2"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>กรกฎ</w:t>
            </w:r>
            <w:r w:rsidR="00B17B84" w:rsidRPr="004F28A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คม </w:t>
            </w:r>
            <w:r w:rsidR="00B17B84" w:rsidRPr="004F28A8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B17B84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B8946DB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702337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503BEC9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BAFBA2" w14:textId="77777777" w:rsidR="00B17B84" w:rsidRPr="004F0C45" w:rsidRDefault="00B17B84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61F4A62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9757D1F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B4E0135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A90F3CB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5E58CA9" w14:textId="77777777" w:rsidR="00C41F22" w:rsidRPr="00C41F22" w:rsidRDefault="00C41F22" w:rsidP="00C41F22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lang w:val="en-AU"/>
        </w:rPr>
        <w:tab/>
      </w:r>
      <w:r w:rsidRPr="00C41F22">
        <w:rPr>
          <w:rFonts w:asciiTheme="majorBidi" w:hAnsiTheme="majorBidi" w:cstheme="majorBidi"/>
          <w:sz w:val="32"/>
          <w:szCs w:val="32"/>
          <w:cs/>
        </w:rPr>
        <w:t>หลังจากศึกษาแล้วนักศึกษาสามารถ</w:t>
      </w:r>
    </w:p>
    <w:p w14:paraId="42520809" w14:textId="77777777" w:rsidR="00A94408" w:rsidRPr="00333361" w:rsidRDefault="004F28A8" w:rsidP="00C41F22">
      <w:pPr>
        <w:numPr>
          <w:ilvl w:val="0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333361">
        <w:rPr>
          <w:rFonts w:asciiTheme="majorBidi" w:eastAsia="Calibri" w:hAnsiTheme="majorBidi" w:cstheme="majorBidi"/>
          <w:sz w:val="32"/>
          <w:szCs w:val="32"/>
          <w:cs/>
          <w:lang w:bidi="th-TH"/>
        </w:rPr>
        <w:t>อธิบายความหมายของคำจำกัดความต่างๆ ที่เกี่ยวข้องกับการควบคุมคุณภาพยาและผลิตภัณฑ์</w:t>
      </w:r>
    </w:p>
    <w:p w14:paraId="600B1689" w14:textId="77777777" w:rsidR="004F28A8" w:rsidRPr="00333361" w:rsidRDefault="004F28A8" w:rsidP="00C41F22">
      <w:pPr>
        <w:numPr>
          <w:ilvl w:val="0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333361">
        <w:rPr>
          <w:rFonts w:asciiTheme="majorBidi" w:eastAsia="Calibri" w:hAnsiTheme="majorBidi" w:cstheme="majorBidi"/>
          <w:sz w:val="32"/>
          <w:szCs w:val="32"/>
          <w:cs/>
          <w:lang w:bidi="th-TH"/>
        </w:rPr>
        <w:t>ใช้เครื่องชั่งวิเคราะห์และเครื่องมือพื้นฐานทางการวิเคราะห์เชิงปริมาตร</w:t>
      </w:r>
    </w:p>
    <w:p w14:paraId="246C7ABC" w14:textId="77777777" w:rsidR="00992895" w:rsidRPr="00333361" w:rsidRDefault="004F28A8" w:rsidP="00C41F22">
      <w:pPr>
        <w:numPr>
          <w:ilvl w:val="0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333361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อธิบายหลักการวิเคราะห์โดยการไทเทรต </w:t>
      </w:r>
      <w:r w:rsidRPr="00333361">
        <w:rPr>
          <w:rFonts w:asciiTheme="majorBidi" w:eastAsia="Calibri" w:hAnsiTheme="majorBidi"/>
          <w:sz w:val="32"/>
          <w:szCs w:val="32"/>
          <w:cs/>
          <w:lang w:bidi="th-TH"/>
        </w:rPr>
        <w:t>(</w:t>
      </w:r>
      <w:r w:rsidRPr="00333361">
        <w:rPr>
          <w:rFonts w:asciiTheme="majorBidi" w:eastAsia="Calibri" w:hAnsiTheme="majorBidi" w:cstheme="majorBidi"/>
          <w:sz w:val="32"/>
          <w:szCs w:val="32"/>
          <w:lang w:bidi="th-TH"/>
        </w:rPr>
        <w:t>Titration</w:t>
      </w:r>
      <w:r w:rsidRPr="00333361">
        <w:rPr>
          <w:rFonts w:asciiTheme="majorBidi" w:eastAsia="Calibri" w:hAnsiTheme="majorBidi"/>
          <w:sz w:val="32"/>
          <w:szCs w:val="32"/>
          <w:cs/>
          <w:lang w:bidi="th-TH"/>
        </w:rPr>
        <w:t xml:space="preserve">) </w:t>
      </w:r>
      <w:r w:rsidR="00333361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ที่</w:t>
      </w:r>
      <w:r w:rsidRPr="00333361">
        <w:rPr>
          <w:rFonts w:asciiTheme="majorBidi" w:eastAsia="Calibri" w:hAnsiTheme="majorBidi" w:cstheme="majorBidi"/>
          <w:sz w:val="32"/>
          <w:szCs w:val="32"/>
          <w:cs/>
          <w:lang w:bidi="th-TH"/>
        </w:rPr>
        <w:t>อาศัย</w:t>
      </w:r>
      <w:r w:rsidR="00333361" w:rsidRPr="00333361">
        <w:rPr>
          <w:rFonts w:asciiTheme="majorBidi" w:eastAsia="Calibri" w:hAnsiTheme="majorBidi" w:cstheme="majorBidi"/>
          <w:sz w:val="32"/>
          <w:szCs w:val="32"/>
          <w:cs/>
          <w:lang w:bidi="th-TH"/>
        </w:rPr>
        <w:t xml:space="preserve">ปฏิกิริยาเคมีต่างๆ เช่นการไทเทรตกรด-เบส การไทเทรตโดยอาศัยปฏิกิริยา </w:t>
      </w:r>
      <w:r w:rsidR="00333361" w:rsidRPr="00333361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redox </w:t>
      </w:r>
      <w:r w:rsidR="00333361" w:rsidRPr="00333361">
        <w:rPr>
          <w:rFonts w:asciiTheme="majorBidi" w:eastAsia="Calibri" w:hAnsiTheme="majorBidi" w:cstheme="majorBidi"/>
          <w:sz w:val="32"/>
          <w:szCs w:val="32"/>
          <w:cs/>
          <w:lang w:bidi="th-TH"/>
        </w:rPr>
        <w:t>การไทเทรตโดยอาศัยการเกิดสารประกอบเชิงซ้อน และการไทเทรตแบบตกตะกอน</w:t>
      </w:r>
      <w:r w:rsidR="00333361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 รวมถึงวิธีการไทเทรต เช่นการไทเทรตโดยตรง การไทเทรตโดยอ้อม และการไทเทรตแบบย้อนกลับ</w:t>
      </w:r>
    </w:p>
    <w:p w14:paraId="70AD4686" w14:textId="77777777" w:rsidR="00333361" w:rsidRPr="00333361" w:rsidRDefault="00333361" w:rsidP="00C41F22">
      <w:pPr>
        <w:numPr>
          <w:ilvl w:val="0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333361">
        <w:rPr>
          <w:rFonts w:asciiTheme="majorBidi" w:eastAsia="Calibri" w:hAnsiTheme="majorBidi" w:cstheme="majorBidi"/>
          <w:sz w:val="32"/>
          <w:szCs w:val="32"/>
          <w:cs/>
          <w:lang w:bidi="th-TH"/>
        </w:rPr>
        <w:t>สามารถวิเคราะห์ยาหรือผลิตภัณฑ์ในเชิงคุณภาพและปริมาณที่ใช้วิธีการไทเทรตได้ ตามวิธีมาตรฐานในตำราอ้างอิงหรือเภสัชตำรับ</w:t>
      </w:r>
    </w:p>
    <w:p w14:paraId="427786C7" w14:textId="77777777" w:rsidR="00A94408" w:rsidRPr="00A94408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</w:p>
    <w:p w14:paraId="7E7A631F" w14:textId="77777777" w:rsidR="00500DC0" w:rsidRPr="00436FEA" w:rsidRDefault="00C50612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C50612">
        <w:rPr>
          <w:rFonts w:ascii="Angsana New" w:hAnsi="Angsana New"/>
          <w:b/>
          <w:sz w:val="32"/>
          <w:szCs w:val="32"/>
          <w:lang w:bidi="th-TH"/>
        </w:rPr>
        <w:t>2</w:t>
      </w:r>
      <w:r w:rsidR="00500DC0" w:rsidRPr="00C50612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1A24286" w14:textId="77777777" w:rsidR="00AD6EB4" w:rsidRPr="00AD6EB4" w:rsidRDefault="00AD6EB4" w:rsidP="00AD6EB4">
      <w:pPr>
        <w:tabs>
          <w:tab w:val="left" w:pos="360"/>
        </w:tabs>
        <w:rPr>
          <w:rFonts w:asciiTheme="majorBidi" w:eastAsia="Cordia New" w:hAnsiTheme="majorBidi" w:cstheme="majorBidi"/>
          <w:sz w:val="32"/>
          <w:szCs w:val="32"/>
          <w:lang w:eastAsia="th-TH" w:bidi="th-TH"/>
        </w:rPr>
      </w:pPr>
      <w:r w:rsidRPr="00AD6EB4">
        <w:rPr>
          <w:rFonts w:asciiTheme="majorBidi" w:eastAsia="Cordia New" w:hAnsiTheme="majorBidi" w:cstheme="majorBidi"/>
          <w:sz w:val="32"/>
          <w:szCs w:val="32"/>
          <w:lang w:eastAsia="th-TH" w:bidi="th-TH"/>
        </w:rPr>
        <w:tab/>
      </w:r>
      <w:r w:rsidRPr="00AD6EB4">
        <w:rPr>
          <w:rFonts w:asciiTheme="majorBidi" w:eastAsia="Cordia New" w:hAnsiTheme="majorBidi" w:cstheme="majorBidi"/>
          <w:sz w:val="32"/>
          <w:szCs w:val="32"/>
          <w:cs/>
          <w:lang w:eastAsia="th-TH" w:bidi="th-TH"/>
        </w:rPr>
        <w:t>ฝึกปฏิบัติการควบคุมคุณภาพของ</w:t>
      </w:r>
      <w:r w:rsidRPr="00AD6EB4">
        <w:rPr>
          <w:rFonts w:asciiTheme="majorBidi" w:eastAsia="Cordia New" w:hAnsiTheme="majorBidi" w:cstheme="majorBidi" w:hint="cs"/>
          <w:sz w:val="32"/>
          <w:szCs w:val="32"/>
          <w:cs/>
          <w:lang w:eastAsia="th-TH" w:bidi="th-TH"/>
        </w:rPr>
        <w:t>ตัวยาและ</w:t>
      </w:r>
      <w:r w:rsidRPr="00AD6EB4">
        <w:rPr>
          <w:rFonts w:asciiTheme="majorBidi" w:eastAsia="Cordia New" w:hAnsiTheme="majorBidi" w:cstheme="majorBidi"/>
          <w:sz w:val="32"/>
          <w:szCs w:val="32"/>
          <w:cs/>
          <w:lang w:eastAsia="th-TH" w:bidi="th-TH"/>
        </w:rPr>
        <w:t>เภสัชภัณฑ์</w:t>
      </w:r>
      <w:r w:rsidRPr="00AD6EB4">
        <w:rPr>
          <w:rFonts w:asciiTheme="majorBidi" w:eastAsia="Cordia New" w:hAnsiTheme="majorBidi" w:cstheme="majorBidi" w:hint="cs"/>
          <w:sz w:val="32"/>
          <w:szCs w:val="32"/>
          <w:cs/>
          <w:lang w:eastAsia="th-TH" w:bidi="th-TH"/>
        </w:rPr>
        <w:t>โดยใช้เทคนิคของ</w:t>
      </w:r>
      <w:r w:rsidRPr="00AD6EB4">
        <w:rPr>
          <w:rFonts w:asciiTheme="majorBidi" w:eastAsia="Cordia New" w:hAnsiTheme="majorBidi" w:cstheme="majorBidi"/>
          <w:sz w:val="32"/>
          <w:szCs w:val="32"/>
          <w:cs/>
          <w:lang w:eastAsia="th-TH" w:bidi="th-TH"/>
        </w:rPr>
        <w:t xml:space="preserve">การชั่งและการไทเทรต </w:t>
      </w:r>
      <w:r w:rsidRPr="00AD6EB4">
        <w:rPr>
          <w:rFonts w:asciiTheme="majorBidi" w:eastAsia="Cordia New" w:hAnsiTheme="majorBidi" w:cstheme="majorBidi" w:hint="cs"/>
          <w:sz w:val="32"/>
          <w:szCs w:val="32"/>
          <w:cs/>
          <w:lang w:eastAsia="th-TH" w:bidi="th-TH"/>
        </w:rPr>
        <w:t>เทค</w:t>
      </w:r>
      <w:r w:rsidRPr="00AD6EB4">
        <w:rPr>
          <w:rFonts w:asciiTheme="majorBidi" w:eastAsia="Cordia New" w:hAnsiTheme="majorBidi" w:cstheme="majorBidi"/>
          <w:sz w:val="32"/>
          <w:szCs w:val="32"/>
          <w:cs/>
          <w:lang w:eastAsia="th-TH" w:bidi="th-TH"/>
        </w:rPr>
        <w:t xml:space="preserve">- </w:t>
      </w:r>
      <w:r w:rsidRPr="00AD6EB4">
        <w:rPr>
          <w:rFonts w:asciiTheme="majorBidi" w:eastAsia="Cordia New" w:hAnsiTheme="majorBidi" w:cstheme="majorBidi" w:hint="cs"/>
          <w:sz w:val="32"/>
          <w:szCs w:val="32"/>
          <w:cs/>
          <w:lang w:eastAsia="th-TH" w:bidi="th-TH"/>
        </w:rPr>
        <w:t>นิคการเตรียมตัวอย่างเพื่อการวิเคราะห์ ตลอดถึงเทคนิคของการหาค่าดัชนีหักเห การหาค่าการบิดระนาบของ</w:t>
      </w:r>
      <w:r w:rsidRPr="00AD6EB4">
        <w:rPr>
          <w:rFonts w:asciiTheme="majorBidi" w:eastAsia="Cordia New" w:hAnsiTheme="majorBidi" w:cstheme="majorBidi"/>
          <w:sz w:val="32"/>
          <w:szCs w:val="32"/>
          <w:cs/>
          <w:lang w:eastAsia="th-TH" w:bidi="th-TH"/>
        </w:rPr>
        <w:t xml:space="preserve"> </w:t>
      </w:r>
      <w:r w:rsidRPr="00AD6EB4">
        <w:rPr>
          <w:rFonts w:asciiTheme="majorBidi" w:eastAsia="Cordia New" w:hAnsiTheme="majorBidi" w:cstheme="majorBidi" w:hint="cs"/>
          <w:sz w:val="32"/>
          <w:szCs w:val="32"/>
          <w:cs/>
          <w:lang w:eastAsia="th-TH" w:bidi="th-TH"/>
        </w:rPr>
        <w:t xml:space="preserve">ลำแสงและการวิเคราะห์ทางเคมีไฟฟ้า                           </w:t>
      </w:r>
    </w:p>
    <w:p w14:paraId="58DEDE8D" w14:textId="77777777" w:rsidR="00AD6EB4" w:rsidRPr="00AD6EB4" w:rsidRDefault="00AD6EB4" w:rsidP="00AD6EB4">
      <w:pPr>
        <w:tabs>
          <w:tab w:val="left" w:pos="360"/>
        </w:tabs>
        <w:rPr>
          <w:rFonts w:asciiTheme="majorBidi" w:eastAsia="Cordia New" w:hAnsiTheme="majorBidi" w:cstheme="majorBidi"/>
          <w:sz w:val="32"/>
          <w:szCs w:val="32"/>
          <w:lang w:eastAsia="th-TH" w:bidi="th-TH"/>
        </w:rPr>
      </w:pPr>
      <w:r w:rsidRPr="00AD6EB4">
        <w:rPr>
          <w:rFonts w:asciiTheme="majorBidi" w:eastAsia="Cordia New" w:hAnsiTheme="majorBidi" w:cstheme="majorBidi" w:hint="cs"/>
          <w:sz w:val="32"/>
          <w:szCs w:val="32"/>
          <w:cs/>
          <w:lang w:eastAsia="th-TH" w:bidi="th-TH"/>
        </w:rPr>
        <w:tab/>
      </w:r>
      <w:r w:rsidRPr="00AD6EB4">
        <w:rPr>
          <w:rFonts w:asciiTheme="majorBidi" w:eastAsia="Cordia New" w:hAnsiTheme="majorBidi" w:cstheme="majorBidi"/>
          <w:sz w:val="32"/>
          <w:szCs w:val="32"/>
          <w:lang w:eastAsia="th-TH" w:bidi="th-TH"/>
        </w:rPr>
        <w:t>The laboratory practice of drug and pharmaceutical products quality control utilizing weighing technique, titration technique, sample preparation technique, as well as techniques of refractometry and polarimetry, electro</w:t>
      </w:r>
      <w:r w:rsidRPr="00AD6EB4">
        <w:rPr>
          <w:rFonts w:asciiTheme="majorBidi" w:eastAsia="Cordia New" w:hAnsiTheme="majorBidi"/>
          <w:sz w:val="32"/>
          <w:szCs w:val="32"/>
          <w:cs/>
          <w:lang w:eastAsia="th-TH" w:bidi="th-TH"/>
        </w:rPr>
        <w:t>-</w:t>
      </w:r>
      <w:r w:rsidRPr="00AD6EB4">
        <w:rPr>
          <w:rFonts w:asciiTheme="majorBidi" w:eastAsia="Cordia New" w:hAnsiTheme="majorBidi" w:cstheme="majorBidi"/>
          <w:sz w:val="32"/>
          <w:szCs w:val="32"/>
          <w:lang w:eastAsia="th-TH" w:bidi="th-TH"/>
        </w:rPr>
        <w:t>analytical chemistry</w:t>
      </w:r>
      <w:r w:rsidRPr="00AD6EB4">
        <w:rPr>
          <w:rFonts w:asciiTheme="majorBidi" w:eastAsia="Cordia New" w:hAnsiTheme="majorBidi"/>
          <w:sz w:val="32"/>
          <w:szCs w:val="32"/>
          <w:cs/>
          <w:lang w:eastAsia="th-TH" w:bidi="th-TH"/>
        </w:rPr>
        <w:t>.</w:t>
      </w:r>
    </w:p>
    <w:p w14:paraId="52CCE656" w14:textId="77777777" w:rsidR="00250AA9" w:rsidRPr="00250AA9" w:rsidRDefault="00250AA9" w:rsidP="00052C6F">
      <w:pPr>
        <w:tabs>
          <w:tab w:val="left" w:pos="360"/>
        </w:tabs>
        <w:rPr>
          <w:rFonts w:asciiTheme="majorBidi" w:hAnsiTheme="majorBidi" w:cstheme="majorBidi"/>
          <w:color w:val="FF0000"/>
          <w:sz w:val="32"/>
          <w:szCs w:val="32"/>
          <w:lang w:bidi="th-TH"/>
        </w:rPr>
      </w:pPr>
      <w:r>
        <w:rPr>
          <w:rFonts w:asciiTheme="majorBidi" w:eastAsia="Cordia New" w:hAnsiTheme="majorBidi" w:cstheme="majorBidi" w:hint="cs"/>
          <w:sz w:val="32"/>
          <w:szCs w:val="32"/>
          <w:cs/>
          <w:lang w:eastAsia="th-TH" w:bidi="th-TH"/>
        </w:rPr>
        <w:tab/>
      </w:r>
    </w:p>
    <w:p w14:paraId="19AD5A85" w14:textId="77777777" w:rsidR="00663D50" w:rsidRPr="00663D50" w:rsidRDefault="00C5061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A765BA9" w14:textId="77777777" w:rsidR="0051631E" w:rsidRDefault="004B56E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2ACB0F7" wp14:editId="560DB9DD">
                <wp:simplePos x="0" y="0"/>
                <wp:positionH relativeFrom="column">
                  <wp:posOffset>3326130</wp:posOffset>
                </wp:positionH>
                <wp:positionV relativeFrom="paragraph">
                  <wp:posOffset>51435</wp:posOffset>
                </wp:positionV>
                <wp:extent cx="137160" cy="152400"/>
                <wp:effectExtent l="0" t="0" r="15240" b="19050"/>
                <wp:wrapNone/>
                <wp:docPr id="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E2A63" id="Rectangle 27" o:spid="_x0000_s1026" style="position:absolute;margin-left:261.9pt;margin-top:4.05pt;width:10.8pt;height:1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BxaPd7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</w:t>
      </w:r>
      <w:r w:rsidR="0051631E" w:rsidRPr="004B56E1">
        <w:rPr>
          <w:rFonts w:ascii="Angsana New" w:hAnsi="Angsana New" w:hint="cs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2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cs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</w:t>
      </w:r>
      <w:r w:rsidR="0051631E">
        <w:rPr>
          <w:rFonts w:ascii="Angsana New" w:hAnsi="Angsana New"/>
          <w:sz w:val="32"/>
          <w:szCs w:val="32"/>
          <w:cs/>
          <w:lang w:bidi="th-TH"/>
        </w:rPr>
        <w:t>-</w:t>
      </w:r>
      <w:r w:rsidR="0051631E">
        <w:rPr>
          <w:rFonts w:ascii="Angsana New" w:hAnsi="Angsana New"/>
          <w:sz w:val="32"/>
          <w:szCs w:val="32"/>
          <w:lang w:bidi="th-TH"/>
        </w:rPr>
        <w:t>mail</w:t>
      </w:r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……………………………….</w:t>
      </w:r>
    </w:p>
    <w:p w14:paraId="19A736D7" w14:textId="77777777" w:rsidR="0051631E" w:rsidRDefault="00C41F2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A02DB9" wp14:editId="0706F544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26538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……………………………</w:t>
      </w:r>
    </w:p>
    <w:p w14:paraId="3EEFA4C8" w14:textId="77777777" w:rsidR="0051631E" w:rsidRDefault="00C41F2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FBEA20" wp14:editId="4B519ED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B4B3F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…………………………………</w:t>
      </w:r>
    </w:p>
    <w:p w14:paraId="0A915BDC" w14:textId="38A4D885" w:rsidR="001934F9" w:rsidRPr="00A574EC" w:rsidRDefault="004B56E1" w:rsidP="00A574EC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547C0C7" wp14:editId="7CBB52E1">
                <wp:simplePos x="0" y="0"/>
                <wp:positionH relativeFrom="column">
                  <wp:posOffset>3326130</wp:posOffset>
                </wp:positionH>
                <wp:positionV relativeFrom="paragraph">
                  <wp:posOffset>66040</wp:posOffset>
                </wp:positionV>
                <wp:extent cx="137160" cy="152400"/>
                <wp:effectExtent l="0" t="0" r="15240" b="19050"/>
                <wp:wrapNone/>
                <wp:docPr id="4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91A05" id="Rectangle 26" o:spid="_x0000_s1026" style="position:absolute;margin-left:261.9pt;margin-top:5.2pt;width:10.8pt;height:1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DWhM383gAAAAk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 w:rsidRPr="004B56E1">
        <w:rPr>
          <w:rFonts w:ascii="Angsana New" w:hAnsi="Angsana New" w:hint="cs"/>
          <w:sz w:val="28"/>
          <w:szCs w:val="28"/>
          <w:cs/>
          <w:lang w:bidi="th-TH"/>
        </w:rPr>
        <w:t>อื่น</w:t>
      </w:r>
      <w:r>
        <w:rPr>
          <w:rFonts w:ascii="Angsana New" w:hAnsi="Angsana New" w:hint="cs"/>
          <w:sz w:val="28"/>
          <w:szCs w:val="28"/>
          <w:cs/>
          <w:lang w:bidi="th-TH"/>
        </w:rPr>
        <w:t>ๆ</w:t>
      </w:r>
      <w:r w:rsidR="0051631E" w:rsidRPr="004B56E1">
        <w:rPr>
          <w:rFonts w:ascii="Angsana New" w:hAnsi="Angsana New" w:hint="cs"/>
          <w:sz w:val="28"/>
          <w:szCs w:val="28"/>
          <w:cs/>
          <w:lang w:bidi="th-TH"/>
        </w:rPr>
        <w:t xml:space="preserve"> ระบุ</w:t>
      </w:r>
      <w:r w:rsidR="0022016E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22016E">
        <w:rPr>
          <w:rFonts w:ascii="Angsana New" w:hAnsi="Angsana New" w:hint="cs"/>
          <w:sz w:val="28"/>
          <w:szCs w:val="28"/>
          <w:cs/>
          <w:lang w:bidi="th-TH"/>
        </w:rPr>
        <w:t>นศ.นัดเวลากับอาจารย์โดยตรง</w:t>
      </w:r>
      <w:r w:rsidR="0022016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2016E">
        <w:rPr>
          <w:rFonts w:ascii="Angsana New" w:hAnsi="Angsana New"/>
          <w:sz w:val="32"/>
          <w:szCs w:val="32"/>
          <w:cs/>
          <w:lang w:bidi="th-TH"/>
        </w:rPr>
        <w:t xml:space="preserve">                                                                                     </w:t>
      </w:r>
      <w:r w:rsidR="00A574EC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="00A574EC">
        <w:rPr>
          <w:rFonts w:ascii="Angsana New" w:hAnsi="Angsana New"/>
          <w:sz w:val="32"/>
          <w:szCs w:val="32"/>
          <w:lang w:bidi="th-TH"/>
        </w:rPr>
        <w:br/>
      </w:r>
      <w:r w:rsidR="00A574EC">
        <w:rPr>
          <w:rFonts w:ascii="Angsana New" w:hAnsi="Angsana New"/>
          <w:sz w:val="32"/>
          <w:szCs w:val="32"/>
          <w:cs/>
          <w:lang w:bidi="th-TH"/>
        </w:rPr>
        <w:t xml:space="preserve">                                                                                    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https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://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rsucyber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rsu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ac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th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/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course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/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view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php?id</w:t>
      </w:r>
      <w:r w:rsidR="00A574EC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=</w:t>
      </w:r>
      <w:r w:rsidR="00A574EC" w:rsidRPr="00A574EC">
        <w:rPr>
          <w:rFonts w:ascii="Angsana New" w:hAnsi="Angsana New"/>
          <w:sz w:val="32"/>
          <w:szCs w:val="32"/>
          <w:u w:val="single"/>
          <w:lang w:bidi="th-TH"/>
        </w:rPr>
        <w:t>372</w:t>
      </w:r>
    </w:p>
    <w:p w14:paraId="32D632D5" w14:textId="77777777" w:rsidR="0022016E" w:rsidRDefault="0022016E" w:rsidP="0022016E">
      <w:pPr>
        <w:rPr>
          <w:rFonts w:ascii="Angsana New" w:hAnsi="Angsana New"/>
          <w:bCs/>
          <w:sz w:val="32"/>
          <w:szCs w:val="32"/>
          <w:lang w:bidi="th-TH"/>
        </w:rPr>
      </w:pPr>
    </w:p>
    <w:p w14:paraId="744DC5EE" w14:textId="77777777" w:rsidR="007B194C" w:rsidRDefault="007B194C" w:rsidP="0022016E">
      <w:pPr>
        <w:rPr>
          <w:rFonts w:ascii="Angsana New" w:hAnsi="Angsana New"/>
          <w:bCs/>
          <w:sz w:val="32"/>
          <w:szCs w:val="32"/>
          <w:lang w:bidi="th-TH"/>
        </w:rPr>
      </w:pPr>
    </w:p>
    <w:p w14:paraId="59F41B5D" w14:textId="77777777" w:rsidR="007B194C" w:rsidRDefault="007B194C" w:rsidP="0022016E">
      <w:pPr>
        <w:rPr>
          <w:rFonts w:ascii="Angsana New" w:hAnsi="Angsana New"/>
          <w:bCs/>
          <w:sz w:val="32"/>
          <w:szCs w:val="32"/>
          <w:lang w:bidi="th-TH"/>
        </w:rPr>
      </w:pPr>
    </w:p>
    <w:p w14:paraId="6FF9CDFF" w14:textId="77777777" w:rsidR="007B194C" w:rsidRDefault="007B194C" w:rsidP="0022016E">
      <w:pPr>
        <w:rPr>
          <w:rFonts w:ascii="Angsana New" w:hAnsi="Angsana New"/>
          <w:bCs/>
          <w:sz w:val="32"/>
          <w:szCs w:val="32"/>
          <w:lang w:bidi="th-TH"/>
        </w:rPr>
      </w:pPr>
    </w:p>
    <w:p w14:paraId="0619FFF1" w14:textId="5BB57ED0" w:rsidR="007B194C" w:rsidRPr="007B194C" w:rsidRDefault="007B194C" w:rsidP="007B194C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7B194C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lastRenderedPageBreak/>
        <w:t>4</w:t>
      </w:r>
      <w:r w:rsidRPr="007B194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B194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ผลลัพธ์การเรียนรู้ระดับรายวิชา </w:t>
      </w:r>
      <w:r w:rsidRPr="007B194C">
        <w:rPr>
          <w:rFonts w:asciiTheme="majorBidi" w:hAnsiTheme="majorBidi"/>
          <w:b/>
          <w:bCs/>
          <w:sz w:val="32"/>
          <w:szCs w:val="32"/>
          <w:cs/>
          <w:lang w:bidi="th-TH"/>
        </w:rPr>
        <w:t>(</w:t>
      </w:r>
      <w:r w:rsidRPr="007B194C">
        <w:rPr>
          <w:rFonts w:asciiTheme="majorBidi" w:hAnsiTheme="majorBidi" w:cstheme="majorBidi"/>
          <w:b/>
          <w:bCs/>
          <w:sz w:val="32"/>
          <w:szCs w:val="32"/>
        </w:rPr>
        <w:t>Course learning outcomes</w:t>
      </w:r>
      <w:r w:rsidRPr="007B194C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: </w:t>
      </w:r>
      <w:r w:rsidRPr="007B194C">
        <w:rPr>
          <w:rFonts w:asciiTheme="majorBidi" w:hAnsiTheme="majorBidi" w:cstheme="majorBidi"/>
          <w:b/>
          <w:bCs/>
          <w:sz w:val="32"/>
          <w:szCs w:val="32"/>
        </w:rPr>
        <w:t>CLOs</w:t>
      </w:r>
      <w:r w:rsidRPr="007B194C">
        <w:rPr>
          <w:rFonts w:asciiTheme="majorBidi" w:hAnsiTheme="majorBidi"/>
          <w:b/>
          <w:bCs/>
          <w:sz w:val="32"/>
          <w:szCs w:val="32"/>
          <w:cs/>
          <w:lang w:bidi="th-TH"/>
        </w:rPr>
        <w:t>)</w:t>
      </w:r>
    </w:p>
    <w:p w14:paraId="2E7C83FD" w14:textId="77777777" w:rsidR="007B194C" w:rsidRPr="004168D7" w:rsidRDefault="007B194C" w:rsidP="007B194C">
      <w:pPr>
        <w:ind w:left="36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68D7">
        <w:rPr>
          <w:rFonts w:asciiTheme="majorBidi" w:hAnsiTheme="majorBidi" w:cstheme="majorBidi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832"/>
        <w:gridCol w:w="1276"/>
      </w:tblGrid>
      <w:tr w:rsidR="007B194C" w:rsidRPr="00650FDB" w14:paraId="51B5B219" w14:textId="77777777" w:rsidTr="007B194C">
        <w:tc>
          <w:tcPr>
            <w:tcW w:w="1673" w:type="dxa"/>
          </w:tcPr>
          <w:p w14:paraId="47898BAB" w14:textId="77777777" w:rsidR="007B194C" w:rsidRPr="00AF567F" w:rsidRDefault="007B194C" w:rsidP="006728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6832" w:type="dxa"/>
          </w:tcPr>
          <w:p w14:paraId="02C00BB2" w14:textId="77777777" w:rsidR="007B194C" w:rsidRPr="00AF567F" w:rsidRDefault="007B194C" w:rsidP="006728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AF567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  <w:r w:rsidRPr="00AF567F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</w:tcPr>
          <w:p w14:paraId="1C8D66B6" w14:textId="77777777" w:rsidR="007B194C" w:rsidRPr="00AF567F" w:rsidRDefault="007B194C" w:rsidP="006728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</w:t>
            </w:r>
            <w:r w:rsidRPr="00AF567F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/</w:t>
            </w: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</w:t>
            </w:r>
            <w:r w:rsidRPr="00AF567F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/</w:t>
            </w: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</w:t>
            </w:r>
            <w:r w:rsidRPr="00AF567F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/</w:t>
            </w: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</w:p>
          <w:p w14:paraId="77AA0CB0" w14:textId="77777777" w:rsidR="007B194C" w:rsidRPr="00AF567F" w:rsidRDefault="007B194C" w:rsidP="006728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Level</w:t>
            </w:r>
          </w:p>
        </w:tc>
      </w:tr>
      <w:tr w:rsidR="007B194C" w:rsidRPr="00650FDB" w14:paraId="7600F8D8" w14:textId="77777777" w:rsidTr="007B194C">
        <w:tc>
          <w:tcPr>
            <w:tcW w:w="1673" w:type="dxa"/>
          </w:tcPr>
          <w:p w14:paraId="6512A16B" w14:textId="65E7D3F8" w:rsidR="007B194C" w:rsidRPr="00AF567F" w:rsidRDefault="007B194C" w:rsidP="007B194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PHA332</w:t>
            </w:r>
            <w:r w:rsidRPr="00AF567F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AF567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CLO1</w:t>
            </w:r>
          </w:p>
          <w:p w14:paraId="427E5428" w14:textId="35771572" w:rsidR="007B194C" w:rsidRPr="00AF567F" w:rsidRDefault="007B194C" w:rsidP="007B194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6832" w:type="dxa"/>
          </w:tcPr>
          <w:p w14:paraId="036F4BAA" w14:textId="006B3FFD" w:rsidR="007B194C" w:rsidRPr="00AF567F" w:rsidRDefault="000C4BB8" w:rsidP="007B194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4BB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ใช้เครื่องชั่งวิเคราะห์และอุปกรณ์การวิเคราะห์ด้วยเทคนิคไทเทรชันอย่างถูกต้อง</w:t>
            </w:r>
          </w:p>
        </w:tc>
        <w:tc>
          <w:tcPr>
            <w:tcW w:w="1276" w:type="dxa"/>
          </w:tcPr>
          <w:p w14:paraId="2FD3BDB5" w14:textId="77777777" w:rsidR="007B194C" w:rsidRPr="00AF567F" w:rsidRDefault="007B194C" w:rsidP="007B194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K level </w:t>
            </w:r>
            <w:r w:rsidR="00AF567F"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  <w:p w14:paraId="5FB67706" w14:textId="6921A570" w:rsidR="00AF567F" w:rsidRPr="00AF567F" w:rsidRDefault="00AF567F" w:rsidP="007B194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2</w:t>
            </w:r>
          </w:p>
        </w:tc>
      </w:tr>
      <w:tr w:rsidR="007B194C" w:rsidRPr="00650FDB" w14:paraId="654E44F8" w14:textId="77777777" w:rsidTr="007B194C">
        <w:tc>
          <w:tcPr>
            <w:tcW w:w="1673" w:type="dxa"/>
          </w:tcPr>
          <w:p w14:paraId="1E57643E" w14:textId="7CC9B46F" w:rsidR="007B194C" w:rsidRPr="00AF567F" w:rsidRDefault="007B194C" w:rsidP="007B194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PHA332</w:t>
            </w:r>
            <w:r w:rsidRPr="00AF567F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AF567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6832" w:type="dxa"/>
          </w:tcPr>
          <w:p w14:paraId="19AD560C" w14:textId="74101A33" w:rsidR="007B194C" w:rsidRPr="00AF567F" w:rsidRDefault="000C4BB8" w:rsidP="007B194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4BB8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ปฏิบัติการในการเตรียมตัวอย่าง การวัดการหักเห และ การบิดระนาบของแสง ได้ตามวิธีมาตรฐานในตำราอ้างอิงหรือเภสัชตำรับ</w:t>
            </w:r>
          </w:p>
        </w:tc>
        <w:tc>
          <w:tcPr>
            <w:tcW w:w="1276" w:type="dxa"/>
          </w:tcPr>
          <w:p w14:paraId="233316F4" w14:textId="77777777" w:rsidR="00AF567F" w:rsidRPr="00AF567F" w:rsidRDefault="00AF567F" w:rsidP="00AF567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2</w:t>
            </w:r>
          </w:p>
          <w:p w14:paraId="29CAD4B1" w14:textId="7A046255" w:rsidR="007B194C" w:rsidRPr="00AF567F" w:rsidRDefault="00AF567F" w:rsidP="00AF567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F56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2</w:t>
            </w:r>
          </w:p>
        </w:tc>
      </w:tr>
    </w:tbl>
    <w:p w14:paraId="7E87E159" w14:textId="77777777" w:rsidR="007B194C" w:rsidRDefault="007B194C" w:rsidP="0022016E">
      <w:pPr>
        <w:rPr>
          <w:rFonts w:ascii="Angsana New" w:hAnsi="Angsana New"/>
          <w:bCs/>
          <w:sz w:val="32"/>
          <w:szCs w:val="32"/>
          <w:lang w:bidi="th-TH"/>
        </w:rPr>
      </w:pPr>
    </w:p>
    <w:p w14:paraId="630FD9DD" w14:textId="77777777" w:rsidR="007B194C" w:rsidRDefault="007B194C" w:rsidP="0022016E">
      <w:pPr>
        <w:rPr>
          <w:rFonts w:ascii="Angsana New" w:hAnsi="Angsana New"/>
          <w:bCs/>
          <w:sz w:val="32"/>
          <w:szCs w:val="32"/>
          <w:lang w:bidi="th-TH"/>
        </w:rPr>
      </w:pPr>
    </w:p>
    <w:p w14:paraId="435C0D1D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499B074" w14:textId="77777777" w:rsidR="00866B97" w:rsidRPr="00866B97" w:rsidRDefault="00866B97" w:rsidP="00866B97">
      <w:pPr>
        <w:jc w:val="both"/>
        <w:rPr>
          <w:rFonts w:ascii="Angsana New" w:hAnsi="Angsana New"/>
          <w:sz w:val="32"/>
          <w:szCs w:val="32"/>
          <w:lang w:bidi="th-TH"/>
        </w:rPr>
      </w:pPr>
      <w:r w:rsidRPr="00866B97">
        <w:rPr>
          <w:rFonts w:ascii="Angsana New" w:hAnsi="Angsana New" w:hint="cs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37132310" w14:textId="77777777" w:rsidR="00866B97" w:rsidRPr="00866B97" w:rsidRDefault="00866B97" w:rsidP="00866B97">
      <w:pPr>
        <w:jc w:val="both"/>
        <w:rPr>
          <w:rFonts w:ascii="Angsana New" w:hAnsi="Angsana New"/>
          <w:sz w:val="32"/>
          <w:szCs w:val="32"/>
          <w:lang w:bidi="th-TH"/>
        </w:rPr>
      </w:pPr>
      <w:r w:rsidRPr="00866B97">
        <w:rPr>
          <w:rFonts w:ascii="Angsana New" w:hAnsi="Angsana New" w:hint="cs"/>
          <w:sz w:val="32"/>
          <w:szCs w:val="32"/>
          <w:cs/>
          <w:lang w:bidi="th-TH"/>
        </w:rPr>
        <w:t>(</w:t>
      </w:r>
      <w:r w:rsidRPr="00866B97">
        <w:rPr>
          <w:rFonts w:ascii="Angsana New" w:hAnsi="Angsana New" w:hint="cs"/>
          <w:sz w:val="32"/>
          <w:szCs w:val="32"/>
          <w:lang w:bidi="th-TH"/>
        </w:rPr>
        <w:t>Curriculum Mapping</w:t>
      </w:r>
      <w:r w:rsidRPr="00866B97">
        <w:rPr>
          <w:rFonts w:ascii="Angsana New" w:hAnsi="Angsana New" w:hint="cs"/>
          <w:sz w:val="32"/>
          <w:szCs w:val="32"/>
          <w:cs/>
          <w:lang w:bidi="th-TH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358"/>
        <w:gridCol w:w="300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567"/>
        <w:gridCol w:w="567"/>
        <w:gridCol w:w="425"/>
        <w:gridCol w:w="567"/>
        <w:gridCol w:w="567"/>
        <w:gridCol w:w="426"/>
        <w:gridCol w:w="425"/>
        <w:gridCol w:w="425"/>
      </w:tblGrid>
      <w:tr w:rsidR="00B277E9" w:rsidRPr="00D43CC2" w14:paraId="52AF97F5" w14:textId="77777777" w:rsidTr="00DA15DF">
        <w:tc>
          <w:tcPr>
            <w:tcW w:w="993" w:type="dxa"/>
            <w:gridSpan w:val="3"/>
          </w:tcPr>
          <w:p w14:paraId="6DF83289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  <w:lang w:bidi="th-TH"/>
              </w:rPr>
              <w:t xml:space="preserve">. 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คุณธรรม จริยธรรม</w:t>
            </w:r>
          </w:p>
        </w:tc>
        <w:tc>
          <w:tcPr>
            <w:tcW w:w="1559" w:type="dxa"/>
            <w:gridSpan w:val="5"/>
          </w:tcPr>
          <w:p w14:paraId="65B7A89B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highlight w:val="yellow"/>
              </w:rPr>
            </w:pP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  <w:lang w:bidi="th-TH"/>
              </w:rPr>
              <w:t xml:space="preserve">. 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ความรู้</w:t>
            </w:r>
          </w:p>
        </w:tc>
        <w:tc>
          <w:tcPr>
            <w:tcW w:w="1417" w:type="dxa"/>
            <w:gridSpan w:val="5"/>
          </w:tcPr>
          <w:p w14:paraId="7D192169" w14:textId="5B915F7A" w:rsidR="00B277E9" w:rsidRPr="00D43CC2" w:rsidRDefault="00B277E9" w:rsidP="00B277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  <w:lang w:bidi="th-TH"/>
              </w:rPr>
              <w:t xml:space="preserve">. 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ทักษะทางปัญญา</w:t>
            </w:r>
          </w:p>
        </w:tc>
        <w:tc>
          <w:tcPr>
            <w:tcW w:w="1843" w:type="dxa"/>
            <w:gridSpan w:val="4"/>
          </w:tcPr>
          <w:p w14:paraId="1EDF29CA" w14:textId="69F52855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4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  <w:lang w:bidi="th-TH"/>
              </w:rPr>
              <w:t xml:space="preserve">. 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126" w:type="dxa"/>
            <w:gridSpan w:val="4"/>
          </w:tcPr>
          <w:p w14:paraId="05491066" w14:textId="3A74591A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5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  <w:lang w:bidi="th-TH"/>
              </w:rPr>
              <w:t xml:space="preserve">. 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276" w:type="dxa"/>
            <w:gridSpan w:val="3"/>
          </w:tcPr>
          <w:p w14:paraId="71974143" w14:textId="359A8E12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6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  <w:lang w:bidi="th-TH"/>
              </w:rPr>
              <w:t>.</w:t>
            </w:r>
            <w:r w:rsidRPr="00D43CC2">
              <w:rPr>
                <w:rFonts w:ascii="TH SarabunPSK" w:hAnsi="TH SarabunPSK" w:cs="TH SarabunPSK"/>
                <w:b/>
                <w:bCs/>
                <w:rtl/>
                <w:cs/>
              </w:rPr>
              <w:t>ทักษะการปฏิบัติทางวิชาชีพ</w:t>
            </w:r>
          </w:p>
        </w:tc>
      </w:tr>
      <w:tr w:rsidR="00B277E9" w:rsidRPr="00D43CC2" w14:paraId="0013F442" w14:textId="77777777" w:rsidTr="000178AA">
        <w:tc>
          <w:tcPr>
            <w:tcW w:w="335" w:type="dxa"/>
          </w:tcPr>
          <w:p w14:paraId="0EF28EA0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358" w:type="dxa"/>
          </w:tcPr>
          <w:p w14:paraId="0A565909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300" w:type="dxa"/>
          </w:tcPr>
          <w:p w14:paraId="2DA257A2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83" w:type="dxa"/>
          </w:tcPr>
          <w:p w14:paraId="48089F84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425" w:type="dxa"/>
          </w:tcPr>
          <w:p w14:paraId="0DDC779A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84" w:type="dxa"/>
          </w:tcPr>
          <w:p w14:paraId="5DE510F5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83" w:type="dxa"/>
          </w:tcPr>
          <w:p w14:paraId="37C861D1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284" w:type="dxa"/>
          </w:tcPr>
          <w:p w14:paraId="1D5D6E76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283" w:type="dxa"/>
          </w:tcPr>
          <w:p w14:paraId="24636F0C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84" w:type="dxa"/>
          </w:tcPr>
          <w:p w14:paraId="15A7F275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83" w:type="dxa"/>
          </w:tcPr>
          <w:p w14:paraId="670D36D6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84" w:type="dxa"/>
          </w:tcPr>
          <w:p w14:paraId="00FDA2C3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283" w:type="dxa"/>
          </w:tcPr>
          <w:p w14:paraId="1F6A678F" w14:textId="2554DD8E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6" w:type="dxa"/>
          </w:tcPr>
          <w:p w14:paraId="170E8F21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425" w:type="dxa"/>
          </w:tcPr>
          <w:p w14:paraId="2495A325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425" w:type="dxa"/>
          </w:tcPr>
          <w:p w14:paraId="1BA07C7A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7" w:type="dxa"/>
          </w:tcPr>
          <w:p w14:paraId="76D40EB9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567" w:type="dxa"/>
          </w:tcPr>
          <w:p w14:paraId="4045D2D2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425" w:type="dxa"/>
          </w:tcPr>
          <w:p w14:paraId="51B58B0B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67" w:type="dxa"/>
          </w:tcPr>
          <w:p w14:paraId="3CA40D26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3CC2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7" w:type="dxa"/>
          </w:tcPr>
          <w:p w14:paraId="23FDE247" w14:textId="1C8AFC76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426" w:type="dxa"/>
          </w:tcPr>
          <w:p w14:paraId="4012CBD8" w14:textId="73B90625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425" w:type="dxa"/>
          </w:tcPr>
          <w:p w14:paraId="1BEEA204" w14:textId="201E0D5D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425" w:type="dxa"/>
          </w:tcPr>
          <w:p w14:paraId="2CCA3C82" w14:textId="062979D9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</w:tr>
      <w:tr w:rsidR="00B277E9" w:rsidRPr="00D43CC2" w14:paraId="6A7EF078" w14:textId="77777777" w:rsidTr="000178AA">
        <w:tc>
          <w:tcPr>
            <w:tcW w:w="335" w:type="dxa"/>
            <w:vAlign w:val="center"/>
          </w:tcPr>
          <w:p w14:paraId="5D08530B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  <w:r w:rsidRPr="00796C49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58" w:type="dxa"/>
            <w:vAlign w:val="center"/>
          </w:tcPr>
          <w:p w14:paraId="2366C183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" w:type="dxa"/>
            <w:vAlign w:val="center"/>
          </w:tcPr>
          <w:p w14:paraId="381A8360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  <w:vAlign w:val="center"/>
          </w:tcPr>
          <w:p w14:paraId="6C2EC9F9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A0735F7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  <w:r w:rsidRPr="00796C49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84" w:type="dxa"/>
            <w:vAlign w:val="center"/>
          </w:tcPr>
          <w:p w14:paraId="61AE1CC5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  <w:vAlign w:val="center"/>
          </w:tcPr>
          <w:p w14:paraId="6F929BD0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  <w:vAlign w:val="center"/>
          </w:tcPr>
          <w:p w14:paraId="66706A21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  <w:vAlign w:val="center"/>
          </w:tcPr>
          <w:p w14:paraId="01A45FAA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  <w:vAlign w:val="center"/>
          </w:tcPr>
          <w:p w14:paraId="19F6B0E9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  <w:vAlign w:val="center"/>
          </w:tcPr>
          <w:p w14:paraId="27ED9E4F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  <w:vAlign w:val="center"/>
          </w:tcPr>
          <w:p w14:paraId="61DEFC80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  <w:vAlign w:val="center"/>
          </w:tcPr>
          <w:p w14:paraId="1B5D87FC" w14:textId="43C44410" w:rsidR="00B277E9" w:rsidRPr="00796C49" w:rsidRDefault="00B277E9" w:rsidP="00DA15DF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796C49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34026442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ACD0DC5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7961796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14:paraId="241380E1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14:paraId="1B43F1BC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89D8367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Align w:val="center"/>
          </w:tcPr>
          <w:p w14:paraId="6DC6D28B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  <w:r w:rsidRPr="00BB2B99">
              <w:rPr>
                <w:rFonts w:ascii="TH SarabunPSK" w:hAnsi="TH SarabunPSK" w:cs="TH SarabunPSK"/>
                <w:sz w:val="20"/>
                <w:szCs w:val="20"/>
              </w:rPr>
              <w:sym w:font="Wingdings" w:char="F0A1"/>
            </w:r>
          </w:p>
        </w:tc>
        <w:tc>
          <w:tcPr>
            <w:tcW w:w="567" w:type="dxa"/>
          </w:tcPr>
          <w:p w14:paraId="3BB47E55" w14:textId="77777777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553F9A51" w14:textId="5DDE7ED4" w:rsidR="00B277E9" w:rsidRPr="00D43CC2" w:rsidRDefault="00B277E9" w:rsidP="00DA15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173A8C8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6D1EB7BA" w14:textId="77777777" w:rsidR="00B277E9" w:rsidRPr="00D43CC2" w:rsidRDefault="00B277E9" w:rsidP="00DA15D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01AA29E" w14:textId="77777777" w:rsidR="00901554" w:rsidRDefault="00901554" w:rsidP="008536AC">
      <w:pPr>
        <w:rPr>
          <w:rFonts w:ascii="Angsana New" w:hAnsi="Angsana New"/>
          <w:b/>
          <w:color w:val="FF0000"/>
          <w:sz w:val="32"/>
          <w:szCs w:val="32"/>
          <w:lang w:bidi="th-TH"/>
        </w:rPr>
      </w:pPr>
    </w:p>
    <w:p w14:paraId="3DE4A25E" w14:textId="6B47034E" w:rsidR="00866B97" w:rsidRPr="00866B97" w:rsidRDefault="00866B97" w:rsidP="008536AC">
      <w:pPr>
        <w:rPr>
          <w:rFonts w:asciiTheme="majorBidi" w:hAnsiTheme="majorBidi" w:cstheme="majorBidi"/>
          <w:b/>
          <w:sz w:val="32"/>
          <w:szCs w:val="32"/>
          <w:cs/>
          <w:lang w:bidi="th-TH"/>
        </w:rPr>
      </w:pPr>
      <w:r w:rsidRPr="00866B97">
        <w:rPr>
          <w:rFonts w:asciiTheme="majorBidi" w:hAnsiTheme="majorBidi" w:cstheme="majorBidi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18DD2CCA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C41F22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  <w:r w:rsidR="00D45A72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3600"/>
        <w:gridCol w:w="2431"/>
      </w:tblGrid>
      <w:tr w:rsidR="005F069F" w:rsidRPr="00B11146" w14:paraId="06898CCA" w14:textId="77777777" w:rsidTr="0022016E">
        <w:tc>
          <w:tcPr>
            <w:tcW w:w="648" w:type="dxa"/>
            <w:shd w:val="clear" w:color="auto" w:fill="auto"/>
          </w:tcPr>
          <w:p w14:paraId="780C0D5C" w14:textId="0DED958E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016971A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shd w:val="clear" w:color="auto" w:fill="auto"/>
          </w:tcPr>
          <w:p w14:paraId="453AAB1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31" w:type="dxa"/>
            <w:shd w:val="clear" w:color="auto" w:fill="auto"/>
          </w:tcPr>
          <w:p w14:paraId="76C1DEB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D7D39" w:rsidRPr="00B11146" w14:paraId="690E882F" w14:textId="77777777" w:rsidTr="0022016E">
        <w:tc>
          <w:tcPr>
            <w:tcW w:w="648" w:type="dxa"/>
            <w:shd w:val="clear" w:color="auto" w:fill="auto"/>
          </w:tcPr>
          <w:p w14:paraId="1B8127EF" w14:textId="77777777" w:rsidR="00AD7D39" w:rsidRDefault="00AD7D39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  <w:p w14:paraId="60F89E38" w14:textId="126CD144" w:rsidR="00AD7D39" w:rsidRPr="004B56E1" w:rsidRDefault="00DA15D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715E83">
              <w:rPr>
                <w:rFonts w:ascii="Angsana New" w:hAnsi="Angsana New"/>
                <w:sz w:val="32"/>
                <w:szCs w:val="32"/>
              </w:rPr>
              <w:sym w:font="Wingdings" w:char="F06C"/>
            </w:r>
          </w:p>
        </w:tc>
        <w:tc>
          <w:tcPr>
            <w:tcW w:w="2610" w:type="dxa"/>
            <w:shd w:val="clear" w:color="auto" w:fill="auto"/>
          </w:tcPr>
          <w:p w14:paraId="3CDABBB6" w14:textId="13372D5C" w:rsidR="00DA15DF" w:rsidRPr="00DA15DF" w:rsidRDefault="00DA15DF" w:rsidP="004F0C4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A15DF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>ต</w:t>
            </w:r>
            <w:r w:rsidRPr="00DA15DF">
              <w:rPr>
                <w:rFonts w:ascii="Angsana New" w:eastAsia="TH SarabunPSK" w:hAnsi="Angsana New"/>
                <w:spacing w:val="8"/>
                <w:sz w:val="32"/>
                <w:szCs w:val="32"/>
                <w:cs/>
                <w:lang w:bidi="th-TH"/>
              </w:rPr>
              <w:t>ร</w:t>
            </w:r>
            <w:r w:rsidRPr="00DA15DF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ะ</w:t>
            </w:r>
            <w:r w:rsidRPr="00DA15DF">
              <w:rPr>
                <w:rFonts w:ascii="Angsana New" w:eastAsia="TH SarabunPSK" w:hAnsi="Angsana New"/>
                <w:spacing w:val="10"/>
                <w:sz w:val="32"/>
                <w:szCs w:val="32"/>
                <w:cs/>
                <w:lang w:bidi="th-TH"/>
              </w:rPr>
              <w:t>ห</w:t>
            </w:r>
            <w:r w:rsidR="004969C9"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นัก</w:t>
            </w:r>
            <w:r w:rsidRPr="00DA15DF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ใ</w:t>
            </w:r>
            <w:r w:rsidRPr="00DA15DF">
              <w:rPr>
                <w:rFonts w:ascii="Angsana New" w:eastAsia="TH SarabunPSK" w:hAnsi="Angsana New"/>
                <w:spacing w:val="10"/>
                <w:sz w:val="32"/>
                <w:szCs w:val="32"/>
                <w:cs/>
                <w:lang w:bidi="th-TH"/>
              </w:rPr>
              <w:t>น</w:t>
            </w:r>
            <w:r w:rsidR="004969C9"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คุ</w:t>
            </w:r>
            <w:r w:rsidRPr="00DA15DF">
              <w:rPr>
                <w:rFonts w:ascii="Angsana New" w:eastAsia="TH SarabunPSK" w:hAnsi="Angsana New"/>
                <w:spacing w:val="9"/>
                <w:sz w:val="32"/>
                <w:szCs w:val="32"/>
                <w:cs/>
                <w:lang w:bidi="th-TH"/>
              </w:rPr>
              <w:t>ณ</w:t>
            </w:r>
            <w:r w:rsidRPr="00DA15DF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ค่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า</w:t>
            </w:r>
            <w:r w:rsidRPr="00DA15DF">
              <w:rPr>
                <w:rFonts w:ascii="Angsana New" w:eastAsia="TH SarabunPSK" w:hAnsi="Angsana New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="004969C9"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คุ</w:t>
            </w:r>
            <w:r w:rsidRPr="00DA15DF">
              <w:rPr>
                <w:rFonts w:ascii="Angsana New" w:eastAsia="TH SarabunPSK" w:hAnsi="Angsana New"/>
                <w:spacing w:val="12"/>
                <w:sz w:val="32"/>
                <w:szCs w:val="32"/>
                <w:cs/>
                <w:lang w:bidi="th-TH"/>
              </w:rPr>
              <w:t>ณ</w:t>
            </w:r>
            <w:r w:rsidRPr="00DA15DF">
              <w:rPr>
                <w:rFonts w:ascii="Angsana New" w:eastAsia="TH SarabunPSK" w:hAnsi="Angsana New"/>
                <w:spacing w:val="8"/>
                <w:sz w:val="32"/>
                <w:szCs w:val="32"/>
                <w:cs/>
                <w:lang w:bidi="th-TH"/>
              </w:rPr>
              <w:t>ธร</w:t>
            </w:r>
            <w:r w:rsidRPr="00DA15DF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ร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ม</w:t>
            </w:r>
            <w:r w:rsidRPr="00DA15DF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 xml:space="preserve"> </w:t>
            </w:r>
            <w:r w:rsidRPr="00DA15DF">
              <w:rPr>
                <w:rFonts w:ascii="Angsana New" w:eastAsia="TH SarabunPSK" w:hAnsi="Angsana New"/>
                <w:spacing w:val="8"/>
                <w:sz w:val="32"/>
                <w:szCs w:val="32"/>
                <w:cs/>
                <w:lang w:bidi="th-TH"/>
              </w:rPr>
              <w:t>จ</w:t>
            </w:r>
            <w:r w:rsidR="004969C9"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ริ</w:t>
            </w:r>
            <w:r w:rsidRPr="00DA15DF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>ย</w:t>
            </w:r>
            <w:r w:rsidRPr="00DA15DF">
              <w:rPr>
                <w:rFonts w:ascii="Angsana New" w:eastAsia="TH SarabunPSK" w:hAnsi="Angsana New"/>
                <w:spacing w:val="8"/>
                <w:sz w:val="32"/>
                <w:szCs w:val="32"/>
                <w:cs/>
                <w:lang w:bidi="th-TH"/>
              </w:rPr>
              <w:t>ธรร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ม</w:t>
            </w:r>
            <w:r w:rsidRPr="00DA15DF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 xml:space="preserve"> </w:t>
            </w:r>
            <w:r w:rsidRPr="00DA15DF">
              <w:rPr>
                <w:rFonts w:ascii="Angsana New" w:eastAsia="TH SarabunPSK" w:hAnsi="Angsana New"/>
                <w:spacing w:val="8"/>
                <w:sz w:val="32"/>
                <w:szCs w:val="32"/>
                <w:cs/>
                <w:lang w:bidi="th-TH"/>
              </w:rPr>
              <w:t>จร</w:t>
            </w:r>
            <w:r w:rsidRPr="00DA15DF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ร</w:t>
            </w:r>
            <w:r w:rsidRPr="00DA15DF">
              <w:rPr>
                <w:rFonts w:ascii="Angsana New" w:eastAsia="TH SarabunPSK" w:hAnsi="Angsana New"/>
                <w:spacing w:val="10"/>
                <w:sz w:val="32"/>
                <w:szCs w:val="32"/>
                <w:cs/>
                <w:lang w:bidi="th-TH"/>
              </w:rPr>
              <w:t>ย</w:t>
            </w:r>
            <w:r w:rsidRPr="00DA15DF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>าบ</w:t>
            </w:r>
            <w:r w:rsidRPr="00DA15DF">
              <w:rPr>
                <w:rFonts w:ascii="Angsana New" w:eastAsia="TH SarabunPSK" w:hAnsi="Angsana New"/>
                <w:spacing w:val="8"/>
                <w:sz w:val="32"/>
                <w:szCs w:val="32"/>
                <w:cs/>
                <w:lang w:bidi="th-TH"/>
              </w:rPr>
              <w:t>รร</w:t>
            </w:r>
            <w:r w:rsidRPr="00DA15DF">
              <w:rPr>
                <w:rFonts w:ascii="Angsana New" w:eastAsia="TH SarabunPSK" w:hAnsi="Angsana New"/>
                <w:spacing w:val="12"/>
                <w:sz w:val="32"/>
                <w:szCs w:val="32"/>
                <w:cs/>
                <w:lang w:bidi="th-TH"/>
              </w:rPr>
              <w:t>ณ</w:t>
            </w:r>
            <w:r w:rsidR="004969C9"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DA15DF">
              <w:rPr>
                <w:rFonts w:ascii="Angsana New" w:eastAsia="TH SarabunPSK" w:hAnsi="Angsana New"/>
                <w:spacing w:val="9"/>
                <w:sz w:val="32"/>
                <w:szCs w:val="32"/>
                <w:cs/>
                <w:lang w:bidi="th-TH"/>
              </w:rPr>
              <w:t>ช</w:t>
            </w:r>
            <w:r w:rsidRPr="00DA15DF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>า</w:t>
            </w:r>
            <w:r w:rsidR="004969C9"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ชี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พ</w:t>
            </w:r>
            <w:r w:rsidRPr="00DA15DF">
              <w:rPr>
                <w:rFonts w:ascii="Angsana New" w:eastAsia="TH SarabunPSK" w:hAnsi="Angsana New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DA15DF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เ</w:t>
            </w:r>
            <w:r w:rsidR="004969C9"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สี</w:t>
            </w:r>
            <w:r w:rsidRPr="00DA15DF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>ย</w:t>
            </w:r>
            <w:r w:rsidRPr="00DA15DF">
              <w:rPr>
                <w:rFonts w:ascii="Angsana New" w:eastAsia="TH SarabunPSK" w:hAnsi="Angsana New"/>
                <w:spacing w:val="8"/>
                <w:sz w:val="32"/>
                <w:szCs w:val="32"/>
                <w:cs/>
                <w:lang w:bidi="th-TH"/>
              </w:rPr>
              <w:t>ส</w:t>
            </w:r>
            <w:r w:rsidRPr="00DA15DF">
              <w:rPr>
                <w:rFonts w:ascii="Angsana New" w:eastAsia="TH SarabunPSK" w:hAnsi="Angsana New"/>
                <w:spacing w:val="10"/>
                <w:sz w:val="32"/>
                <w:szCs w:val="32"/>
                <w:cs/>
                <w:lang w:bidi="th-TH"/>
              </w:rPr>
              <w:t>ล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ะ</w:t>
            </w:r>
            <w:r w:rsidRPr="00DA15DF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 xml:space="preserve"> </w:t>
            </w:r>
            <w:r w:rsidR="004969C9"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มี</w:t>
            </w:r>
            <w:r w:rsidR="004969C9"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จิ</w:t>
            </w:r>
            <w:r w:rsidRPr="00DA15DF">
              <w:rPr>
                <w:rFonts w:ascii="Angsana New" w:eastAsia="TH SarabunPSK" w:hAnsi="Angsana New"/>
                <w:spacing w:val="10"/>
                <w:sz w:val="32"/>
                <w:szCs w:val="32"/>
                <w:cs/>
                <w:lang w:bidi="th-TH"/>
              </w:rPr>
              <w:t>ต</w:t>
            </w:r>
            <w:r w:rsidRPr="00DA15DF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อ</w:t>
            </w:r>
            <w:r w:rsidRPr="00DA15DF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DA15DF">
              <w:rPr>
                <w:rFonts w:ascii="Angsana New" w:eastAsia="TH SarabunPSK" w:hAnsi="Angsana New"/>
                <w:spacing w:val="10"/>
                <w:sz w:val="32"/>
                <w:szCs w:val="32"/>
                <w:cs/>
                <w:lang w:bidi="th-TH"/>
              </w:rPr>
              <w:t>ส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 xml:space="preserve">า </w:t>
            </w:r>
            <w:r w:rsidR="004969C9"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ซื่อ</w:t>
            </w:r>
            <w:r w:rsidRPr="00DA15DF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อ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สัตย์</w:t>
            </w:r>
            <w:r w:rsidRPr="00DA15DF">
              <w:rPr>
                <w:rFonts w:ascii="Angsana New" w:eastAsia="TH SarabunPSK" w:hAnsi="Angsana New"/>
                <w:spacing w:val="-7"/>
                <w:sz w:val="32"/>
                <w:szCs w:val="32"/>
                <w:cs/>
                <w:lang w:bidi="th-TH"/>
              </w:rPr>
              <w:t xml:space="preserve"> </w:t>
            </w:r>
            <w:r w:rsidR="004969C9"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สุ</w:t>
            </w:r>
            <w:r w:rsidRPr="00DA15DF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จ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ริต</w:t>
            </w:r>
            <w:r w:rsidRPr="00DA15DF">
              <w:rPr>
                <w:rFonts w:ascii="Angsana New" w:eastAsia="TH SarabunPSK" w:hAnsi="Angsana New"/>
                <w:spacing w:val="-4"/>
                <w:sz w:val="32"/>
                <w:szCs w:val="32"/>
                <w:cs/>
                <w:lang w:bidi="th-TH"/>
              </w:rPr>
              <w:t xml:space="preserve"> </w:t>
            </w:r>
            <w:r w:rsidR="004969C9"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มี</w:t>
            </w:r>
            <w:r w:rsidRPr="00DA15DF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DA15DF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เบี</w:t>
            </w:r>
            <w:r w:rsidRPr="00DA15DF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บ</w:t>
            </w:r>
            <w:r w:rsidRPr="00DA15DF">
              <w:rPr>
                <w:rFonts w:ascii="Angsana New" w:eastAsia="TH SarabunPSK" w:hAnsi="Angsana New"/>
                <w:spacing w:val="-5"/>
                <w:sz w:val="32"/>
                <w:szCs w:val="32"/>
                <w:cs/>
                <w:lang w:bidi="th-TH"/>
              </w:rPr>
              <w:t xml:space="preserve"> </w:t>
            </w:r>
            <w:r w:rsidR="004969C9"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วินั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ย</w:t>
            </w:r>
            <w:r w:rsidRPr="00DA15DF">
              <w:rPr>
                <w:rFonts w:ascii="Angsana New" w:eastAsia="TH SarabunPSK" w:hAnsi="Angsana New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แ</w:t>
            </w:r>
            <w:r w:rsidRPr="00DA15DF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DA15DF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ต</w:t>
            </w:r>
            <w:r w:rsidRPr="00DA15DF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ง</w:t>
            </w:r>
            <w:r w:rsidR="004969C9"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ต่</w:t>
            </w:r>
            <w:r w:rsidRPr="00DA15DF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อ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เ</w:t>
            </w:r>
            <w:r w:rsidRPr="00DA15DF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วล</w:t>
            </w:r>
            <w:r w:rsidRPr="00DA15DF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า</w:t>
            </w:r>
          </w:p>
        </w:tc>
        <w:tc>
          <w:tcPr>
            <w:tcW w:w="3600" w:type="dxa"/>
            <w:shd w:val="clear" w:color="auto" w:fill="auto"/>
          </w:tcPr>
          <w:p w14:paraId="3A60B0F6" w14:textId="77777777" w:rsidR="00AD7D39" w:rsidRPr="004B4B76" w:rsidRDefault="00F92CEC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B56E1">
              <w:rPr>
                <w:rFonts w:ascii="AngsanaUPC" w:hAnsi="AngsanaUPC" w:cs="AngsanaUPC"/>
                <w:sz w:val="32"/>
                <w:szCs w:val="32"/>
                <w:cs/>
              </w:rPr>
              <w:t>สอดแทรก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เนื้อหาด้าน</w:t>
            </w:r>
            <w:r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>คุณธรรม จริยธรรม</w:t>
            </w:r>
            <w:r w:rsidR="00C02E49"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 xml:space="preserve"> ความซื่อตรง</w:t>
            </w:r>
            <w:r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 xml:space="preserve"> และความถูกต้องในวิชาชีพ</w:t>
            </w:r>
            <w:r w:rsidR="00C02E49"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>ระหว่างทำการปฏิบัติการ</w:t>
            </w:r>
          </w:p>
          <w:p w14:paraId="2A7197D9" w14:textId="77777777" w:rsidR="004B4B76" w:rsidRPr="004B56E1" w:rsidRDefault="004B4B76" w:rsidP="004B4B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4B56E1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2E600824" w14:textId="62DB2870" w:rsidR="004B4B76" w:rsidRPr="004B56E1" w:rsidRDefault="004B4B76" w:rsidP="004B4B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B56E1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</w:t>
            </w:r>
            <w:r w:rsidRPr="004B56E1">
              <w:rPr>
                <w:rFonts w:ascii="AngsanaUPC" w:hAnsi="AngsanaUPC" w:cs="AngsanaUPC" w:hint="cs"/>
                <w:sz w:val="32"/>
                <w:szCs w:val="32"/>
                <w:cs/>
              </w:rPr>
              <w:t>ปฏิบัติการ</w:t>
            </w:r>
            <w:r w:rsidRPr="004B56E1">
              <w:rPr>
                <w:rFonts w:ascii="AngsanaUPC" w:hAnsi="AngsanaUPC" w:cs="AngsanaUPC"/>
                <w:sz w:val="32"/>
                <w:szCs w:val="32"/>
                <w:cs/>
              </w:rPr>
              <w:t>โดยการพูดคุยกับนักศึกษา เน้นความรับผิดชอบต่องาน</w:t>
            </w:r>
            <w:r w:rsidRPr="004B56E1">
              <w:rPr>
                <w:rFonts w:ascii="AngsanaUPC" w:hAnsi="AngsanaUPC" w:cs="AngsanaUPC" w:hint="cs"/>
                <w:sz w:val="32"/>
                <w:szCs w:val="32"/>
                <w:cs/>
              </w:rPr>
              <w:t>ควบคุมคุณภาพยา</w:t>
            </w:r>
            <w:r w:rsidRPr="004B56E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4B56E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วินัย จรรยาบรรณ ความซื่อสัตย์ ความถ่อมตนและความมีน้ำใจต่อเพื่อนร่วม</w:t>
            </w:r>
            <w:r w:rsidRPr="004B56E1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</w:p>
        </w:tc>
        <w:tc>
          <w:tcPr>
            <w:tcW w:w="2431" w:type="dxa"/>
            <w:shd w:val="clear" w:color="auto" w:fill="auto"/>
          </w:tcPr>
          <w:p w14:paraId="35250A72" w14:textId="2BB7AD53" w:rsidR="00AD7D39" w:rsidRPr="004B4B76" w:rsidRDefault="004B4B76" w:rsidP="004B4B76">
            <w:pPr>
              <w:pStyle w:val="ListParagraph"/>
              <w:numPr>
                <w:ilvl w:val="0"/>
                <w:numId w:val="13"/>
              </w:numPr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B4B76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สังเกตพฤติกรรมการ</w:t>
            </w:r>
            <w:r w:rsidRPr="004B4B76">
              <w:rPr>
                <w:rFonts w:ascii="AngsanaUPC" w:hAnsi="AngsanaUPC" w:cs="AngsanaUPC" w:hint="cs"/>
                <w:sz w:val="32"/>
                <w:szCs w:val="32"/>
                <w:cs/>
              </w:rPr>
              <w:t>เข้าเรียนและในชั่วโมงเรียนปฏิบัติการ</w:t>
            </w:r>
            <w:r w:rsidRPr="004B4B76">
              <w:rPr>
                <w:rFonts w:ascii="AngsanaUPC" w:hAnsi="AngsanaUPC" w:cs="AngsanaUPC"/>
                <w:sz w:val="32"/>
                <w:szCs w:val="32"/>
                <w:cs/>
              </w:rPr>
              <w:t>จะต้องเป็นไปตามกำหนดเวลา</w:t>
            </w:r>
            <w:r w:rsidRPr="004B4B7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4B4B76">
              <w:rPr>
                <w:rFonts w:ascii="AngsanaUPC" w:hAnsi="AngsanaUPC" w:cs="AngsanaUPC"/>
                <w:sz w:val="32"/>
                <w:szCs w:val="32"/>
                <w:cs/>
              </w:rPr>
              <w:t>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</w:tbl>
    <w:p w14:paraId="30A3EB48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13"/>
        <w:gridCol w:w="3449"/>
        <w:gridCol w:w="2110"/>
      </w:tblGrid>
      <w:tr w:rsidR="005F069F" w:rsidRPr="00B11146" w14:paraId="71773BE4" w14:textId="77777777" w:rsidTr="004B4B76">
        <w:tc>
          <w:tcPr>
            <w:tcW w:w="817" w:type="dxa"/>
            <w:shd w:val="clear" w:color="auto" w:fill="auto"/>
          </w:tcPr>
          <w:p w14:paraId="1B860938" w14:textId="0CFDB910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913" w:type="dxa"/>
            <w:shd w:val="clear" w:color="auto" w:fill="auto"/>
          </w:tcPr>
          <w:p w14:paraId="001C579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49" w:type="dxa"/>
            <w:shd w:val="clear" w:color="auto" w:fill="auto"/>
          </w:tcPr>
          <w:p w14:paraId="5A587F0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10" w:type="dxa"/>
            <w:shd w:val="clear" w:color="auto" w:fill="auto"/>
          </w:tcPr>
          <w:p w14:paraId="100D836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6ADA10D4" w14:textId="77777777" w:rsidTr="004B4B76">
        <w:tc>
          <w:tcPr>
            <w:tcW w:w="817" w:type="dxa"/>
            <w:shd w:val="clear" w:color="auto" w:fill="auto"/>
          </w:tcPr>
          <w:p w14:paraId="7CB163CA" w14:textId="1159917D" w:rsidR="005F069F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4B56E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4B56E1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="004B4B76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</w:p>
          <w:p w14:paraId="0641977D" w14:textId="3C4E3970" w:rsidR="00EC148D" w:rsidRPr="004B56E1" w:rsidRDefault="00EC148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15E83">
              <w:rPr>
                <w:rFonts w:ascii="Angsana New" w:hAnsi="Angsana New"/>
                <w:sz w:val="32"/>
                <w:szCs w:val="32"/>
              </w:rPr>
              <w:sym w:font="Wingdings" w:char="F06C"/>
            </w:r>
          </w:p>
        </w:tc>
        <w:tc>
          <w:tcPr>
            <w:tcW w:w="2913" w:type="dxa"/>
            <w:shd w:val="clear" w:color="auto" w:fill="auto"/>
          </w:tcPr>
          <w:p w14:paraId="48214650" w14:textId="03D0A62A" w:rsidR="004B4B76" w:rsidRPr="00A67946" w:rsidRDefault="005C63A1" w:rsidP="004B4B76">
            <w:pPr>
              <w:widowControl w:val="0"/>
              <w:spacing w:before="34"/>
              <w:ind w:left="34" w:right="36" w:hanging="34"/>
              <w:jc w:val="both"/>
              <w:rPr>
                <w:rFonts w:ascii="Angsana New" w:eastAsia="TH SarabunPSK" w:hAnsi="Angsana New"/>
                <w:sz w:val="32"/>
                <w:szCs w:val="32"/>
              </w:rPr>
            </w:pP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มี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ค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ว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ม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รู้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ด้าน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เ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ภ</w:t>
            </w:r>
            <w:r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สั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ช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รร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ตุ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ต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ส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ห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ร</w:t>
            </w:r>
            <w:r w:rsidR="004B4B76" w:rsidRPr="00A67946">
              <w:rPr>
                <w:rFonts w:ascii="Angsana New" w:eastAsia="TH SarabunPSK" w:hAnsi="Angsana New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วิ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ท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ย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ศ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ส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ตร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เ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ภ</w:t>
            </w:r>
            <w:r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สั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ช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ร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ร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ม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)</w:t>
            </w:r>
            <w:r w:rsidR="004B4B76" w:rsidRPr="00A67946">
              <w:rPr>
                <w:rFonts w:ascii="Angsana New" w:eastAsia="TH SarabunPSK" w:hAnsi="Angsana New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กี่ยวกับเคมี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ท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างย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 xml:space="preserve">า 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กา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รผ</w:t>
            </w:r>
            <w:r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ลิ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ต</w:t>
            </w:r>
            <w:r w:rsidR="004B4B76" w:rsidRPr="00A67946">
              <w:rPr>
                <w:rFonts w:ascii="Angsana New" w:eastAsia="TH SarabunPSK" w:hAnsi="Angsana New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กา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ร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ค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วบ</w:t>
            </w: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คุ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มแ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ล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ะ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ปร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ะ</w:t>
            </w: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กั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คุ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ณ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ภ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พ</w:t>
            </w:r>
            <w:r w:rsidR="004B4B76" w:rsidRPr="00A67946">
              <w:rPr>
                <w:rFonts w:ascii="Angsana New" w:eastAsia="TH SarabunPSK" w:hAnsi="Angsana New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วิ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จั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ย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แ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ล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ะ</w:t>
            </w: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พั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ฒ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น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ย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ชีววัตถุ</w:t>
            </w:r>
            <w:r w:rsidR="004B4B76" w:rsidRPr="00A67946">
              <w:rPr>
                <w:rFonts w:ascii="Angsana New" w:eastAsia="TH SarabunPSK" w:hAnsi="Angsana New"/>
                <w:spacing w:val="-4"/>
                <w:sz w:val="32"/>
                <w:szCs w:val="32"/>
                <w:cs/>
                <w:lang w:bidi="th-TH"/>
              </w:rPr>
              <w:t xml:space="preserve"> 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eastAsia="TH SarabunPSK" w:hAnsi="Angsana New" w:hint="cs"/>
                <w:spacing w:val="-1"/>
                <w:sz w:val="32"/>
                <w:szCs w:val="32"/>
                <w:cs/>
                <w:lang w:bidi="th-TH"/>
              </w:rPr>
              <w:t>มุ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น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ไ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พ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 xml:space="preserve">ร 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แ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ล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ะ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ผ</w:t>
            </w:r>
            <w:r>
              <w:rPr>
                <w:rFonts w:ascii="Angsana New" w:eastAsia="TH SarabunPSK" w:hAnsi="Angsana New" w:hint="cs"/>
                <w:spacing w:val="3"/>
                <w:sz w:val="32"/>
                <w:szCs w:val="32"/>
                <w:cs/>
                <w:lang w:bidi="th-TH"/>
              </w:rPr>
              <w:t>ลิ</w:t>
            </w:r>
            <w:r>
              <w:rPr>
                <w:rFonts w:ascii="Angsana New" w:eastAsia="TH SarabunPSK" w:hAnsi="Angsana New" w:hint="cs"/>
                <w:sz w:val="32"/>
                <w:szCs w:val="32"/>
                <w:cs/>
                <w:lang w:bidi="th-TH"/>
              </w:rPr>
              <w:t>ตภัณฑ์สุขภาพอื่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น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 xml:space="preserve">ๆ 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โ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ดย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ส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ข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Angsana New" w:eastAsia="TH SarabunPSK" w:hAnsi="Angsana New" w:hint="cs"/>
                <w:spacing w:val="3"/>
                <w:sz w:val="32"/>
                <w:szCs w:val="32"/>
                <w:cs/>
                <w:lang w:bidi="th-TH"/>
              </w:rPr>
              <w:t>วิ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ช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เ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ภ</w:t>
            </w:r>
            <w:r>
              <w:rPr>
                <w:rFonts w:ascii="Angsana New" w:eastAsia="TH SarabunPSK" w:hAnsi="Angsana New" w:hint="cs"/>
                <w:spacing w:val="3"/>
                <w:sz w:val="32"/>
                <w:szCs w:val="32"/>
                <w:cs/>
                <w:lang w:bidi="th-TH"/>
              </w:rPr>
              <w:t>สั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ช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รร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อุ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ต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ส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ห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ร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จ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ะ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ต้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อ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ง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นํ</w:t>
            </w:r>
            <w:r w:rsidR="004B4B76" w:rsidRPr="00A67946">
              <w:rPr>
                <w:rFonts w:ascii="Angsana New" w:eastAsia="TH SarabunPSK" w:hAnsi="Angsana New"/>
                <w:spacing w:val="5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4"/>
                <w:sz w:val="32"/>
                <w:szCs w:val="32"/>
                <w:cs/>
                <w:lang w:bidi="th-TH"/>
              </w:rPr>
              <w:t>ค</w:t>
            </w:r>
            <w:r w:rsidR="004B4B76" w:rsidRPr="00A67946">
              <w:rPr>
                <w:rFonts w:ascii="Angsana New" w:eastAsia="TH SarabunPSK" w:hAnsi="Angsana New"/>
                <w:spacing w:val="6"/>
                <w:sz w:val="32"/>
                <w:szCs w:val="32"/>
                <w:cs/>
                <w:lang w:bidi="th-TH"/>
              </w:rPr>
              <w:t>ว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7"/>
                <w:sz w:val="32"/>
                <w:szCs w:val="32"/>
                <w:cs/>
                <w:lang w:bidi="th-TH"/>
              </w:rPr>
              <w:t>ม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 xml:space="preserve">รู้ </w:t>
            </w:r>
            <w:r w:rsidR="004B4B76" w:rsidRPr="00A67946">
              <w:rPr>
                <w:rFonts w:ascii="Angsana New" w:eastAsia="TH SarabunPSK" w:hAnsi="Angsana New"/>
                <w:spacing w:val="2"/>
                <w:sz w:val="32"/>
                <w:szCs w:val="32"/>
                <w:cs/>
                <w:lang w:bidi="th-TH"/>
              </w:rPr>
              <w:t>ไ</w:t>
            </w:r>
            <w:r w:rsidR="004B4B76" w:rsidRPr="00A67946">
              <w:rPr>
                <w:rFonts w:ascii="Angsana New" w:eastAsia="TH SarabunPSK" w:hAnsi="Angsana New"/>
                <w:spacing w:val="3"/>
                <w:sz w:val="32"/>
                <w:szCs w:val="32"/>
                <w:cs/>
                <w:lang w:bidi="th-TH"/>
              </w:rPr>
              <w:t>ป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ป</w:t>
            </w:r>
            <w:r w:rsidR="004B4B76" w:rsidRPr="00A67946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ร</w:t>
            </w:r>
            <w:r w:rsidR="004B4B76" w:rsidRPr="00A67946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ะ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ยุ</w:t>
            </w:r>
            <w:r w:rsidR="004B4B76" w:rsidRPr="00A67946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ต์ใ</w:t>
            </w:r>
            <w:r w:rsidR="004B4B76" w:rsidRPr="00A67946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ช้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ใ</w:t>
            </w:r>
            <w:r w:rsidR="004B4B76" w:rsidRPr="00A67946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นส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ถา</w:t>
            </w:r>
            <w:r w:rsidR="004B4B76" w:rsidRPr="00A67946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น</w:t>
            </w:r>
            <w:r w:rsidR="004B4B76" w:rsidRPr="00A67946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ก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ร</w:t>
            </w:r>
            <w:r w:rsidR="004B4B76" w:rsidRPr="00A67946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ณ</w:t>
            </w:r>
            <w:r w:rsidR="004B4B76" w:rsidRPr="00A67946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จ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ริง</w:t>
            </w:r>
            <w:r w:rsidR="004B4B76" w:rsidRPr="00A67946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ไ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ด้</w:t>
            </w:r>
            <w:r w:rsidR="004B4B76" w:rsidRPr="00A67946">
              <w:rPr>
                <w:rFonts w:ascii="Angsana New" w:eastAsia="TH SarabunPSK" w:hAnsi="Angsana New"/>
                <w:spacing w:val="-1"/>
                <w:sz w:val="32"/>
                <w:szCs w:val="32"/>
                <w:cs/>
                <w:lang w:bidi="th-TH"/>
              </w:rPr>
              <w:t>อ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ย่าง</w:t>
            </w:r>
            <w:r>
              <w:rPr>
                <w:rFonts w:ascii="Angsana New" w:eastAsia="TH SarabunPSK" w:hAnsi="Angsana New" w:hint="cs"/>
                <w:spacing w:val="1"/>
                <w:sz w:val="32"/>
                <w:szCs w:val="32"/>
                <w:cs/>
                <w:lang w:bidi="th-TH"/>
              </w:rPr>
              <w:t>ชำ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า</w:t>
            </w:r>
            <w:r w:rsidR="004B4B76" w:rsidRPr="00A67946">
              <w:rPr>
                <w:rFonts w:ascii="Angsana New" w:eastAsia="TH SarabunPSK" w:hAnsi="Angsana New"/>
                <w:spacing w:val="1"/>
                <w:sz w:val="32"/>
                <w:szCs w:val="32"/>
                <w:cs/>
                <w:lang w:bidi="th-TH"/>
              </w:rPr>
              <w:t>น</w:t>
            </w:r>
            <w:r w:rsidR="004B4B76" w:rsidRPr="00A67946">
              <w:rPr>
                <w:rFonts w:ascii="Angsana New" w:eastAsia="TH SarabunPSK" w:hAnsi="Angsana New"/>
                <w:sz w:val="32"/>
                <w:szCs w:val="32"/>
                <w:cs/>
                <w:lang w:bidi="th-TH"/>
              </w:rPr>
              <w:t>าญ</w:t>
            </w:r>
          </w:p>
          <w:p w14:paraId="1D5D3B0D" w14:textId="6008AEA8" w:rsidR="005F069F" w:rsidRPr="004B56E1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449" w:type="dxa"/>
            <w:shd w:val="clear" w:color="auto" w:fill="auto"/>
          </w:tcPr>
          <w:p w14:paraId="1CAF34BF" w14:textId="406CD1D7" w:rsidR="005F069F" w:rsidRPr="00C9253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สอน</w:t>
            </w:r>
            <w:r w:rsidR="00C92535"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หลักการและวิธีการวิเคราะห์ ควบคุ</w:t>
            </w:r>
            <w:r w:rsidR="0022016E">
              <w:rPr>
                <w:rFonts w:ascii="AngsanaUPC" w:hAnsi="AngsanaUPC" w:cs="AngsanaUPC" w:hint="cs"/>
                <w:sz w:val="32"/>
                <w:szCs w:val="32"/>
                <w:cs/>
              </w:rPr>
              <w:t>มคุณภาพยาโดยการไทเทรต ในชั่วโมงชี้แจงปฏิบัติการ</w:t>
            </w:r>
          </w:p>
          <w:p w14:paraId="088740C2" w14:textId="77777777" w:rsidR="005F069F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</w:t>
            </w:r>
            <w:r w:rsidR="00C92535"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ให้ทบทวนและ</w:t>
            </w:r>
            <w:r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ให้ค้นคว้าเพิ่มเติม</w:t>
            </w:r>
            <w:r w:rsidR="00C92535"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ก่อนเข้าปฏิบัติการ</w:t>
            </w:r>
          </w:p>
          <w:p w14:paraId="5CB17DE9" w14:textId="77777777" w:rsidR="005F069F" w:rsidRDefault="004B4B76" w:rsidP="00C925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B4B76">
              <w:rPr>
                <w:rFonts w:ascii="AngsanaUPC" w:hAnsi="AngsanaUPC" w:cs="AngsanaUPC"/>
                <w:sz w:val="32"/>
                <w:szCs w:val="32"/>
                <w:cs/>
              </w:rPr>
              <w:t>สอดแทรกวิธีการทำงานร่วมกัน เคารพกฏระเบียบ แนวทางปฏิบัติที่สอดคล้องกับกฏหมายในวิชาชีพที่ถูกต้อง</w:t>
            </w:r>
          </w:p>
          <w:p w14:paraId="203830B5" w14:textId="77777777" w:rsidR="004B4B76" w:rsidRPr="00C92535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ควบคุมการทำปฏิบัติการของนักศึกษา การให้คำปรึกษา การประชุมกลุ่มย่อย เพื่อสรุปความรู้ที่ได้รับ และวิจารณ์ข้อผิดพลาดที่อาจเกิดขึ้นในการทำปฏิบัติการ ที่ทำให้การวิเคราะห์ผิดพลาด และเสนอแนวทางแก้ไข </w:t>
            </w:r>
          </w:p>
          <w:p w14:paraId="4FD4BFAC" w14:textId="77777777" w:rsidR="004B4B76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2FCA1AA1" w14:textId="77777777" w:rsidR="004B4B76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สอดแทรกเนื้อหาวิธีการวิเคราะห์ เพื่อควบคุมคุณภาพยาและผลิตภัณฑ์ วิธีการใหม่ ที่ทันสมัยและได้รับการยอมรับให้เป็นวิธีมาตรฐานในเภสัชตำรับ ในชั่วโมงชี้แจงปฏิบัติการ ก่อนทำปฏิบัติการ</w:t>
            </w:r>
          </w:p>
          <w:p w14:paraId="47CBFCE3" w14:textId="20B23C32" w:rsidR="004B4B76" w:rsidRPr="004B4B76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มอบหมายงานให้นักศึกษา หาข้อมูลจากเทคโนโลยีใหม่ ค้นหาความรู้เดิม และชี้ประเด็นให้เห็น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การปรับเปลียนเทคโนโลยีเพื่อนำมาใช้งานให้มีประสิทธิภาพ</w:t>
            </w:r>
          </w:p>
        </w:tc>
        <w:tc>
          <w:tcPr>
            <w:tcW w:w="2110" w:type="dxa"/>
            <w:shd w:val="clear" w:color="auto" w:fill="auto"/>
          </w:tcPr>
          <w:p w14:paraId="77B162F5" w14:textId="77777777" w:rsidR="005F069F" w:rsidRPr="00C9253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C92535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ประเมินและให้คะแนน จาก</w:t>
            </w:r>
            <w:r w:rsidR="00C92535"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การทดสอบย่อย ก่อนทำปฏิบัติการ</w:t>
            </w:r>
          </w:p>
          <w:p w14:paraId="1CD15CF0" w14:textId="77777777" w:rsidR="005F069F" w:rsidRDefault="005F069F" w:rsidP="002201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</w:t>
            </w:r>
            <w:r w:rsidRPr="00C92535">
              <w:rPr>
                <w:rFonts w:ascii="AngsanaUPC" w:hAnsi="AngsanaUPC" w:cs="AngsanaUPC"/>
                <w:sz w:val="32"/>
                <w:szCs w:val="32"/>
                <w:cs/>
              </w:rPr>
              <w:t xml:space="preserve"> สอบปลายภาค ด้วยข้อสอบ</w:t>
            </w:r>
            <w:r w:rsidR="00C92535" w:rsidRPr="00C92535">
              <w:rPr>
                <w:rFonts w:ascii="AngsanaUPC" w:hAnsi="AngsanaUPC" w:cs="AngsanaUPC" w:hint="cs"/>
                <w:sz w:val="32"/>
                <w:szCs w:val="32"/>
                <w:cs/>
              </w:rPr>
              <w:t>ข้อเขียน</w:t>
            </w:r>
          </w:p>
          <w:p w14:paraId="0272E9E4" w14:textId="77777777" w:rsidR="004B4B76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C75ABE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</w:t>
            </w:r>
            <w:r w:rsidRPr="00C75ABE">
              <w:rPr>
                <w:rFonts w:ascii="AngsanaUPC" w:hAnsi="AngsanaUPC" w:cs="AngsanaUPC" w:hint="cs"/>
                <w:sz w:val="32"/>
                <w:szCs w:val="32"/>
                <w:cs/>
              </w:rPr>
              <w:t>รายงานผลการวิเคราะห์ในแต่ละปฏิบัติการ</w:t>
            </w:r>
          </w:p>
          <w:p w14:paraId="023D3DA7" w14:textId="0D83887B" w:rsidR="004B4B76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การสอบข้อเขียน</w:t>
            </w:r>
          </w:p>
          <w:p w14:paraId="5D953B63" w14:textId="77777777" w:rsidR="004B4B76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C75ABE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</w:t>
            </w:r>
            <w:r w:rsidRPr="00C75ABE">
              <w:rPr>
                <w:rFonts w:ascii="AngsanaUPC" w:hAnsi="AngsanaUPC" w:cs="AngsanaUPC" w:hint="cs"/>
                <w:sz w:val="32"/>
                <w:szCs w:val="32"/>
                <w:cs/>
              </w:rPr>
              <w:t>รายงานผลการวิเคราะห์ในแต่ละปฏิบัติการ</w:t>
            </w:r>
          </w:p>
          <w:p w14:paraId="3F7744BF" w14:textId="61B473C7" w:rsidR="004B4B76" w:rsidRPr="004B4B76" w:rsidRDefault="004B4B76" w:rsidP="004B4B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การสอบข้อเขียน</w:t>
            </w:r>
          </w:p>
          <w:p w14:paraId="6B2E50AE" w14:textId="7BEF0CF7" w:rsidR="0022016E" w:rsidRPr="00C92535" w:rsidRDefault="0022016E" w:rsidP="0022016E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2C9CB394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20791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2093"/>
      </w:tblGrid>
      <w:tr w:rsidR="005F069F" w:rsidRPr="00B11146" w14:paraId="41312730" w14:textId="77777777" w:rsidTr="00A67946">
        <w:tc>
          <w:tcPr>
            <w:tcW w:w="817" w:type="dxa"/>
            <w:shd w:val="clear" w:color="auto" w:fill="auto"/>
          </w:tcPr>
          <w:p w14:paraId="6D08EE22" w14:textId="0ED736FA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AA491D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60" w:type="dxa"/>
            <w:shd w:val="clear" w:color="auto" w:fill="auto"/>
          </w:tcPr>
          <w:p w14:paraId="667C29A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093" w:type="dxa"/>
            <w:shd w:val="clear" w:color="auto" w:fill="auto"/>
          </w:tcPr>
          <w:p w14:paraId="4456636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75ABE" w:rsidRPr="00B11146" w14:paraId="66946101" w14:textId="77777777" w:rsidTr="00A67946">
        <w:tc>
          <w:tcPr>
            <w:tcW w:w="817" w:type="dxa"/>
            <w:shd w:val="clear" w:color="auto" w:fill="auto"/>
          </w:tcPr>
          <w:p w14:paraId="5E228B30" w14:textId="77777777" w:rsidR="00C75ABE" w:rsidRDefault="00C75AB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3.5</w:t>
            </w:r>
          </w:p>
          <w:p w14:paraId="7B0A463A" w14:textId="6E428FBE" w:rsidR="00EC148D" w:rsidRPr="00C75ABE" w:rsidRDefault="00EC148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</w:pPr>
            <w:r w:rsidRPr="00715E83">
              <w:rPr>
                <w:rFonts w:ascii="Angsana New" w:hAnsi="Angsana New"/>
                <w:sz w:val="32"/>
                <w:szCs w:val="32"/>
              </w:rPr>
              <w:sym w:font="Wingdings" w:char="F06C"/>
            </w:r>
          </w:p>
        </w:tc>
        <w:tc>
          <w:tcPr>
            <w:tcW w:w="3119" w:type="dxa"/>
            <w:shd w:val="clear" w:color="auto" w:fill="auto"/>
          </w:tcPr>
          <w:p w14:paraId="54351994" w14:textId="5DF71B6E" w:rsidR="00C75ABE" w:rsidRPr="00C75ABE" w:rsidRDefault="00A67946" w:rsidP="004F0C4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A679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มีทักษะในการรู</w:t>
            </w:r>
            <w:r w:rsidRPr="00A6794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้</w:t>
            </w:r>
            <w:r w:rsidRPr="00A679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สารสนเทศ</w:t>
            </w:r>
          </w:p>
        </w:tc>
        <w:tc>
          <w:tcPr>
            <w:tcW w:w="3260" w:type="dxa"/>
            <w:shd w:val="clear" w:color="auto" w:fill="auto"/>
          </w:tcPr>
          <w:p w14:paraId="0B38C910" w14:textId="1C86342B" w:rsidR="00A67946" w:rsidRDefault="00A67946" w:rsidP="00C75A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ให้สืบค้นฐานข้อมูลเกี่ยวกับเนื้อหาที่ใช้ในการทดลองปฏิบัติการที่เกี่ยวข้องเพื่อตีความและแก้ปัญหาระหว่างการทดลอง</w:t>
            </w:r>
          </w:p>
          <w:p w14:paraId="14231C02" w14:textId="77777777" w:rsidR="00C75ABE" w:rsidRDefault="00C75ABE" w:rsidP="00C75A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75ABE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สอนแบบบรรยาย </w:t>
            </w:r>
            <w:r w:rsidRPr="00C75ABE">
              <w:rPr>
                <w:rFonts w:ascii="AngsanaUPC" w:hAnsi="AngsanaUPC" w:cs="AngsanaUPC" w:hint="cs"/>
                <w:sz w:val="32"/>
                <w:szCs w:val="32"/>
                <w:cs/>
              </w:rPr>
              <w:t>และใช้การ</w:t>
            </w:r>
            <w:r w:rsidRPr="00C75ABE">
              <w:rPr>
                <w:rFonts w:ascii="AngsanaUPC" w:hAnsi="AngsanaUPC" w:cs="AngsanaUPC"/>
                <w:sz w:val="32"/>
                <w:szCs w:val="32"/>
                <w:cs/>
              </w:rPr>
              <w:t>ถามตอบ</w:t>
            </w:r>
            <w:r w:rsidRPr="00C75AB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ในชั่วโมงปฏิบัติการ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เพื่อดูทักษะการคิดแบบบูรณาการ</w:t>
            </w:r>
          </w:p>
          <w:p w14:paraId="21F63904" w14:textId="27AB5DD5" w:rsidR="00C75ABE" w:rsidRPr="00A67946" w:rsidRDefault="00A67946" w:rsidP="00C75A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75ABE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สอนแบบบรรยาย </w:t>
            </w:r>
            <w:r w:rsidRPr="00C75ABE">
              <w:rPr>
                <w:rFonts w:ascii="AngsanaUPC" w:hAnsi="AngsanaUPC" w:cs="AngsanaUPC" w:hint="cs"/>
                <w:sz w:val="32"/>
                <w:szCs w:val="32"/>
                <w:cs/>
              </w:rPr>
              <w:t>และใช้การ</w:t>
            </w:r>
            <w:r w:rsidRPr="00C75ABE">
              <w:rPr>
                <w:rFonts w:ascii="AngsanaUPC" w:hAnsi="AngsanaUPC" w:cs="AngsanaUPC"/>
                <w:sz w:val="32"/>
                <w:szCs w:val="32"/>
                <w:cs/>
              </w:rPr>
              <w:t>ถามตอบ</w:t>
            </w:r>
            <w:r w:rsidRPr="00C75AB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ในชั่วโมงปฏิบัติการ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เพื่อดูทักษะการแก้ไขปัญหา</w:t>
            </w:r>
          </w:p>
        </w:tc>
        <w:tc>
          <w:tcPr>
            <w:tcW w:w="2093" w:type="dxa"/>
            <w:shd w:val="clear" w:color="auto" w:fill="auto"/>
          </w:tcPr>
          <w:p w14:paraId="7DF62272" w14:textId="77777777" w:rsidR="00C75ABE" w:rsidRPr="00721911" w:rsidRDefault="003E0E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  <w:r w:rsidRPr="00C75ABE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และให้คะแนนความตั้งใจในการปฏิบัติการ</w:t>
            </w:r>
          </w:p>
        </w:tc>
      </w:tr>
    </w:tbl>
    <w:p w14:paraId="54072D40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79B62324" w14:textId="73CE0D76" w:rsidR="005F069F" w:rsidRPr="005F069F" w:rsidRDefault="00FD624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ab/>
      </w:r>
      <w:r>
        <w:rPr>
          <w:rFonts w:ascii="Angsana New" w:hAnsi="Angsana New"/>
          <w:bCs/>
          <w:sz w:val="32"/>
          <w:szCs w:val="32"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-</w:t>
      </w:r>
    </w:p>
    <w:p w14:paraId="5B6F025B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907"/>
        <w:gridCol w:w="2305"/>
      </w:tblGrid>
      <w:tr w:rsidR="00751C6E" w:rsidRPr="00B11146" w14:paraId="49586D67" w14:textId="77777777" w:rsidTr="00FD6246">
        <w:tc>
          <w:tcPr>
            <w:tcW w:w="817" w:type="dxa"/>
            <w:shd w:val="clear" w:color="auto" w:fill="auto"/>
          </w:tcPr>
          <w:p w14:paraId="4CBA34A6" w14:textId="127DC38D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1E82AB1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907" w:type="dxa"/>
            <w:shd w:val="clear" w:color="auto" w:fill="auto"/>
          </w:tcPr>
          <w:p w14:paraId="15EB0CB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05" w:type="dxa"/>
            <w:shd w:val="clear" w:color="auto" w:fill="auto"/>
          </w:tcPr>
          <w:p w14:paraId="7554980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51C6E" w:rsidRPr="00B11146" w14:paraId="09FA4AAF" w14:textId="77777777" w:rsidTr="00FD6246">
        <w:tc>
          <w:tcPr>
            <w:tcW w:w="817" w:type="dxa"/>
            <w:shd w:val="clear" w:color="auto" w:fill="auto"/>
          </w:tcPr>
          <w:p w14:paraId="620FC409" w14:textId="11E06A69" w:rsidR="00B4618B" w:rsidRDefault="00B4618B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  <w:p w14:paraId="4995C42F" w14:textId="168B246C" w:rsidR="00B4618B" w:rsidRPr="00D7195E" w:rsidRDefault="00FD6246" w:rsidP="00FD6246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715E83">
              <w:rPr>
                <w:rFonts w:ascii="Angsana New" w:hAnsi="Angsana New"/>
                <w:sz w:val="32"/>
                <w:szCs w:val="32"/>
              </w:rPr>
              <w:sym w:font="Wingdings" w:char="F06C"/>
            </w:r>
          </w:p>
        </w:tc>
        <w:tc>
          <w:tcPr>
            <w:tcW w:w="3260" w:type="dxa"/>
            <w:shd w:val="clear" w:color="auto" w:fill="auto"/>
          </w:tcPr>
          <w:p w14:paraId="119419D1" w14:textId="1EC4A775" w:rsidR="00B4618B" w:rsidRPr="00D7195E" w:rsidRDefault="00FD6246" w:rsidP="004F0C4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FD6246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ี</w:t>
            </w:r>
            <w:r w:rsidRPr="00FD6246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ท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 w:rsidRPr="00FD6246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ก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ษ</w:t>
            </w:r>
            <w:r w:rsidRPr="00FD6246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ะก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ารใ</w:t>
            </w:r>
            <w:r w:rsidRPr="00FD6246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FD6246"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FD6246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FD6246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ทค</w:t>
            </w:r>
            <w:r w:rsidRPr="00FD6246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โ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 w:rsidRPr="00FD6246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โล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ยี</w:t>
            </w:r>
            <w:r w:rsidRPr="00FD6246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ส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า</w:t>
            </w:r>
            <w:r w:rsidRPr="00FD6246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รสน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เ</w:t>
            </w:r>
            <w:r w:rsidRPr="00FD6246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ท</w:t>
            </w:r>
            <w:r w:rsidRPr="00FD6246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</w:p>
        </w:tc>
        <w:tc>
          <w:tcPr>
            <w:tcW w:w="2907" w:type="dxa"/>
            <w:shd w:val="clear" w:color="auto" w:fill="auto"/>
          </w:tcPr>
          <w:p w14:paraId="3FF48507" w14:textId="77777777" w:rsidR="00B4618B" w:rsidRPr="00FD6246" w:rsidRDefault="00F92CEC" w:rsidP="00D719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92CEC">
              <w:rPr>
                <w:rFonts w:ascii="AngsanaUPC" w:hAnsi="AngsanaUPC" w:cs="Angsana New" w:hint="cs"/>
                <w:sz w:val="32"/>
                <w:szCs w:val="32"/>
                <w:cs/>
              </w:rPr>
              <w:t>มอบหมายงาน</w:t>
            </w:r>
            <w:r w:rsidR="00AE270E">
              <w:rPr>
                <w:rFonts w:ascii="AngsanaUPC" w:hAnsi="AngsanaUPC" w:cs="Angsana New"/>
                <w:sz w:val="32"/>
                <w:szCs w:val="32"/>
                <w:cs/>
                <w:lang w:val="th-TH"/>
              </w:rPr>
              <w:t>และฝึกให้นักศึกษาอธิบายผลจากการทดลลองในปฏิบัติการ</w:t>
            </w:r>
            <w:r w:rsidR="00751C6E">
              <w:rPr>
                <w:rFonts w:ascii="AngsanaUPC" w:hAnsi="AngsanaUPC" w:cs="Angsana New"/>
                <w:sz w:val="32"/>
                <w:szCs w:val="32"/>
                <w:cs/>
                <w:lang w:val="th-TH"/>
              </w:rPr>
              <w:t>เพื่อพัฒนาทักษะการนำเสนอ</w:t>
            </w:r>
          </w:p>
          <w:p w14:paraId="79AF1920" w14:textId="22A03B0E" w:rsidR="00FD6246" w:rsidRPr="00F92CEC" w:rsidRDefault="00FD6246" w:rsidP="00D719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D7195E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</w:t>
            </w:r>
            <w:r w:rsidRPr="00D7195E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D7195E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D7195E">
              <w:rPr>
                <w:rFonts w:ascii="AngsanaUPC" w:hAnsi="AngsanaUPC" w:cs="AngsanaUPC"/>
                <w:sz w:val="32"/>
                <w:szCs w:val="32"/>
                <w:cs/>
              </w:rPr>
              <w:t xml:space="preserve">สื่อการสอน </w:t>
            </w:r>
            <w:r w:rsidRPr="00D7195E">
              <w:rPr>
                <w:rFonts w:ascii="AngsanaUPC" w:hAnsi="AngsanaUPC" w:cs="AngsanaUPC"/>
                <w:sz w:val="32"/>
                <w:szCs w:val="32"/>
              </w:rPr>
              <w:t>e</w:t>
            </w:r>
            <w:r w:rsidRPr="00D7195E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D7195E">
              <w:rPr>
                <w:rFonts w:ascii="AngsanaUPC" w:hAnsi="AngsanaUPC" w:cs="AngsanaUPC"/>
                <w:sz w:val="32"/>
                <w:szCs w:val="32"/>
              </w:rPr>
              <w:t>Learning</w:t>
            </w:r>
          </w:p>
        </w:tc>
        <w:tc>
          <w:tcPr>
            <w:tcW w:w="2305" w:type="dxa"/>
            <w:shd w:val="clear" w:color="auto" w:fill="auto"/>
          </w:tcPr>
          <w:p w14:paraId="4D63D54A" w14:textId="7E2BEC54" w:rsidR="00B4618B" w:rsidRPr="00FD6246" w:rsidRDefault="00FD6246" w:rsidP="00FD6246">
            <w:pPr>
              <w:pStyle w:val="ListParagraph"/>
              <w:numPr>
                <w:ilvl w:val="0"/>
                <w:numId w:val="15"/>
              </w:numPr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D6246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ประเมินและให้คะแนนในการสอบภ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าคปฏิบัติการ เทคนิคการไทเทรต </w:t>
            </w:r>
            <w:r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>และปฏิบัติการวิเคราะห์โดยเครื่องมือ</w:t>
            </w:r>
          </w:p>
        </w:tc>
      </w:tr>
    </w:tbl>
    <w:p w14:paraId="4A11F5E5" w14:textId="77777777" w:rsidR="004702E3" w:rsidRDefault="004702E3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2E132D3B" w14:textId="77777777" w:rsidR="00D7195E" w:rsidRDefault="00D7195E" w:rsidP="00D7195E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ทักษะการปฏิบัติทางวิชาชีพ</w:t>
      </w:r>
    </w:p>
    <w:p w14:paraId="3260778C" w14:textId="43006751" w:rsidR="0092201A" w:rsidRDefault="00FD6246" w:rsidP="006952A8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-</w:t>
      </w:r>
    </w:p>
    <w:p w14:paraId="7F5C57A4" w14:textId="77777777" w:rsidR="00866B97" w:rsidRPr="00D7195E" w:rsidRDefault="00866B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8A349B3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B4F1790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609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4665"/>
        <w:gridCol w:w="689"/>
        <w:gridCol w:w="1173"/>
        <w:gridCol w:w="762"/>
        <w:gridCol w:w="1283"/>
        <w:gridCol w:w="1687"/>
      </w:tblGrid>
      <w:tr w:rsidR="00582C9E" w:rsidRPr="000631AE" w14:paraId="2C8954A8" w14:textId="77777777" w:rsidTr="004708B9">
        <w:trPr>
          <w:tblHeader/>
        </w:trPr>
        <w:tc>
          <w:tcPr>
            <w:tcW w:w="354" w:type="pct"/>
            <w:shd w:val="clear" w:color="auto" w:fill="auto"/>
            <w:vAlign w:val="center"/>
          </w:tcPr>
          <w:p w14:paraId="2CF0ED49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  <w:p w14:paraId="31CBDDF7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113" w:type="pct"/>
            <w:shd w:val="clear" w:color="auto" w:fill="auto"/>
            <w:vAlign w:val="center"/>
          </w:tcPr>
          <w:p w14:paraId="750F1B67" w14:textId="77777777" w:rsidR="00582C9E" w:rsidRPr="000631AE" w:rsidRDefault="00582C9E" w:rsidP="006728AD">
            <w:pPr>
              <w:tabs>
                <w:tab w:val="left" w:pos="360"/>
                <w:tab w:val="left" w:pos="2520"/>
              </w:tabs>
              <w:ind w:right="-2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12" w:type="pct"/>
            <w:vAlign w:val="center"/>
          </w:tcPr>
          <w:p w14:paraId="5F9B33FB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025FDDF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2C893E1D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การเรียนการสอน</w:t>
            </w:r>
          </w:p>
          <w:p w14:paraId="282099CE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B94151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  <w:p w14:paraId="2F0B6CDC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45C02BF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ชั่วโมงสอนนี้</w:t>
            </w:r>
          </w:p>
          <w:p w14:paraId="38E23686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เป็นการสอนแบบเชิงรุก</w:t>
            </w:r>
          </w:p>
          <w:p w14:paraId="5952840D" w14:textId="77777777" w:rsidR="00582C9E" w:rsidRPr="000631AE" w:rsidRDefault="00582C9E" w:rsidP="006728A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active learning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DA0CA9A" w14:textId="77777777" w:rsidR="00582C9E" w:rsidRPr="000631AE" w:rsidRDefault="00582C9E" w:rsidP="006728AD">
            <w:pPr>
              <w:tabs>
                <w:tab w:val="left" w:pos="360"/>
              </w:tabs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06BF5" w:rsidRPr="000631AE" w14:paraId="190D659E" w14:textId="77777777" w:rsidTr="004708B9">
        <w:tc>
          <w:tcPr>
            <w:tcW w:w="354" w:type="pct"/>
            <w:shd w:val="clear" w:color="auto" w:fill="auto"/>
          </w:tcPr>
          <w:p w14:paraId="2B817B49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2113" w:type="pct"/>
            <w:shd w:val="clear" w:color="auto" w:fill="auto"/>
          </w:tcPr>
          <w:p w14:paraId="4873E64D" w14:textId="77777777" w:rsidR="00D06BF5" w:rsidRPr="00D06BF5" w:rsidRDefault="00D06BF5" w:rsidP="00D06BF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แนะนำหัวข้อ รายละเอียดเกี่ยวกับ รายวิชาปฏิบัติการเภสัชควบคุมคุณภาพ 1 </w:t>
            </w:r>
          </w:p>
          <w:p w14:paraId="2156FA22" w14:textId="77777777" w:rsidR="00D06BF5" w:rsidRPr="00D06BF5" w:rsidRDefault="00D06BF5" w:rsidP="00D06BF5">
            <w:pPr>
              <w:tabs>
                <w:tab w:val="left" w:pos="360"/>
              </w:tabs>
              <w:ind w:right="502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หลักการโดยทั่วไปในเภสัชควบคุมคุณภาพ และแหล่งข้อมูลของงานวิเคราะห์ และเภสัชตำรับต่าง ๆ 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(</w:t>
            </w: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Pharmacopoeia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)</w:t>
            </w:r>
          </w:p>
          <w:p w14:paraId="20C69BE2" w14:textId="77777777" w:rsidR="00D06BF5" w:rsidRPr="00D06BF5" w:rsidRDefault="00D06BF5" w:rsidP="00D06BF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แนะนำการปฏิบัติการเภสัชควบคุมคุณภาพ 1 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7E56E30C" w14:textId="77777777" w:rsidR="00D06BF5" w:rsidRPr="00D06BF5" w:rsidRDefault="00D06BF5" w:rsidP="00D06BF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 การทำความสะอาดเครื่องแก้ววิเคราะห์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br/>
              <w:t>-การทำปฏิบัติการอย่างปลอดภัย</w:t>
            </w:r>
          </w:p>
          <w:p w14:paraId="1FFEFFC8" w14:textId="66513B2B" w:rsidR="00D06BF5" w:rsidRPr="00D06BF5" w:rsidRDefault="00D06BF5" w:rsidP="00D06BF5">
            <w:pPr>
              <w:pStyle w:val="ListParagraph"/>
              <w:spacing w:line="240" w:lineRule="auto"/>
              <w:ind w:left="342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="Angsana New"/>
                <w:sz w:val="28"/>
                <w:cs/>
              </w:rPr>
              <w:t>(</w:t>
            </w:r>
            <w:r w:rsidRPr="00D06BF5">
              <w:rPr>
                <w:rFonts w:asciiTheme="majorBidi" w:hAnsiTheme="majorBidi" w:cstheme="majorBidi"/>
                <w:sz w:val="28"/>
              </w:rPr>
              <w:t>Lab safety</w:t>
            </w:r>
            <w:r w:rsidRPr="00D06BF5">
              <w:rPr>
                <w:rFonts w:asciiTheme="majorBidi" w:hAnsiTheme="majorBidi" w:cs="Angsana New"/>
                <w:sz w:val="28"/>
                <w:cs/>
              </w:rPr>
              <w:t>)</w:t>
            </w:r>
          </w:p>
        </w:tc>
        <w:tc>
          <w:tcPr>
            <w:tcW w:w="312" w:type="pct"/>
          </w:tcPr>
          <w:p w14:paraId="14A76B02" w14:textId="2AD613BC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75C0FB4C" w14:textId="77777777" w:rsidR="00D06BF5" w:rsidRPr="00D06BF5" w:rsidRDefault="00D06BF5" w:rsidP="00D06BF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บรรยายและถามตอบในห้องเรียนโดยใช้ สไลด์และวิดีโอประกอบการบรรยาย</w:t>
            </w:r>
          </w:p>
        </w:tc>
        <w:tc>
          <w:tcPr>
            <w:tcW w:w="345" w:type="pct"/>
            <w:shd w:val="clear" w:color="auto" w:fill="auto"/>
          </w:tcPr>
          <w:p w14:paraId="07758F12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43FE4DC7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0DFA9387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ผู้รับผิดชอบรายวิชา</w:t>
            </w:r>
          </w:p>
          <w:p w14:paraId="7F451A42" w14:textId="53F285AB" w:rsidR="00D06BF5" w:rsidRPr="00D06BF5" w:rsidRDefault="00D06BF5" w:rsidP="004E685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 คณาจารย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์</w:t>
            </w:r>
          </w:p>
        </w:tc>
      </w:tr>
      <w:tr w:rsidR="00D06BF5" w:rsidRPr="000631AE" w14:paraId="304B5D45" w14:textId="77777777" w:rsidTr="004708B9">
        <w:tc>
          <w:tcPr>
            <w:tcW w:w="354" w:type="pct"/>
            <w:shd w:val="clear" w:color="auto" w:fill="auto"/>
          </w:tcPr>
          <w:p w14:paraId="320019D1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2113" w:type="pct"/>
            <w:shd w:val="clear" w:color="auto" w:fill="auto"/>
          </w:tcPr>
          <w:p w14:paraId="2428750E" w14:textId="77777777" w:rsidR="00D06BF5" w:rsidRPr="00D06BF5" w:rsidRDefault="00D06BF5" w:rsidP="00D06BF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เทคนิคต่างๆ ที่ใช้ในการวิเคราะห์เชิงปริมาณ </w:t>
            </w:r>
          </w:p>
          <w:p w14:paraId="48EB4257" w14:textId="3F1F6098" w:rsidR="00D06BF5" w:rsidRPr="00D06BF5" w:rsidRDefault="00D06BF5" w:rsidP="00D06BF5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-การใช้เครื่องชั่งวิเคราะห์</w:t>
            </w:r>
          </w:p>
        </w:tc>
        <w:tc>
          <w:tcPr>
            <w:tcW w:w="312" w:type="pct"/>
          </w:tcPr>
          <w:p w14:paraId="045CCE2A" w14:textId="23D15995" w:rsidR="00D06BF5" w:rsidRPr="00D06BF5" w:rsidRDefault="00847994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775DCA77" w14:textId="77777777" w:rsidR="00D06BF5" w:rsidRPr="00D06BF5" w:rsidRDefault="00D06BF5" w:rsidP="00D06BF5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บรรยายและถามตอบในห้องเรียนโดยใช้ สไลด์และวิดีโอประกอบการบรรยาย</w:t>
            </w:r>
          </w:p>
        </w:tc>
        <w:tc>
          <w:tcPr>
            <w:tcW w:w="345" w:type="pct"/>
          </w:tcPr>
          <w:p w14:paraId="642D33AF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3524B58A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0F0790D1" w14:textId="5E303760" w:rsidR="00D06BF5" w:rsidRPr="00D06BF5" w:rsidRDefault="00D06BF5" w:rsidP="004E685B">
            <w:pPr>
              <w:snapToGrid w:val="0"/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ศ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ดร.ภญ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เพ็ญศรี ทองนพเนื้อ</w:t>
            </w:r>
            <w:r w:rsidR="004E685B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และ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D06BF5" w:rsidRPr="000631AE" w14:paraId="5EDCFA8D" w14:textId="77777777" w:rsidTr="004708B9">
        <w:tc>
          <w:tcPr>
            <w:tcW w:w="354" w:type="pct"/>
            <w:shd w:val="clear" w:color="auto" w:fill="auto"/>
          </w:tcPr>
          <w:p w14:paraId="5645F482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113" w:type="pct"/>
            <w:shd w:val="clear" w:color="auto" w:fill="auto"/>
          </w:tcPr>
          <w:p w14:paraId="19F8D32B" w14:textId="77777777" w:rsidR="00D06BF5" w:rsidRPr="00D06BF5" w:rsidRDefault="00D06BF5" w:rsidP="00D06BF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เทคนิคต่างๆ ที่ใช้ในการวิเคราะห์เชิงปริมา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ตร</w:t>
            </w:r>
          </w:p>
          <w:p w14:paraId="54C21443" w14:textId="79C9D2E9" w:rsidR="00D06BF5" w:rsidRPr="00D06BF5" w:rsidRDefault="00D06BF5" w:rsidP="00D06BF5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-การใช้อุปกรณ์วัดปริมาตร</w:t>
            </w:r>
          </w:p>
        </w:tc>
        <w:tc>
          <w:tcPr>
            <w:tcW w:w="312" w:type="pct"/>
          </w:tcPr>
          <w:p w14:paraId="349043E7" w14:textId="44033E0B" w:rsidR="00D06BF5" w:rsidRPr="00D06BF5" w:rsidRDefault="00847994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1D89CE89" w14:textId="77777777" w:rsidR="00D06BF5" w:rsidRPr="00D06BF5" w:rsidRDefault="00D06BF5" w:rsidP="00D06BF5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บรรยายและถามตอบในห้องเรียนโดยใช้ สไลด์และวิดีโอประกอบการบรรยาย</w:t>
            </w:r>
          </w:p>
        </w:tc>
        <w:tc>
          <w:tcPr>
            <w:tcW w:w="345" w:type="pct"/>
          </w:tcPr>
          <w:p w14:paraId="4AC51A89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0697DF87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17D198BB" w14:textId="15DE0879" w:rsidR="00D06BF5" w:rsidRPr="00D06BF5" w:rsidRDefault="00D06BF5" w:rsidP="004E685B">
            <w:pPr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ศ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ดร.ภญ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เพ็ญศรี ทองนพเนื้อ</w:t>
            </w:r>
            <w:r w:rsidR="004E685B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และ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D06BF5" w:rsidRPr="000631AE" w14:paraId="60D55318" w14:textId="77777777" w:rsidTr="004708B9">
        <w:tc>
          <w:tcPr>
            <w:tcW w:w="354" w:type="pct"/>
            <w:shd w:val="clear" w:color="auto" w:fill="auto"/>
          </w:tcPr>
          <w:p w14:paraId="5E84CB09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2113" w:type="pct"/>
            <w:shd w:val="clear" w:color="auto" w:fill="auto"/>
          </w:tcPr>
          <w:p w14:paraId="45013363" w14:textId="4EAD40FC" w:rsidR="00D06BF5" w:rsidRPr="00D06BF5" w:rsidRDefault="00D06BF5" w:rsidP="00D06BF5">
            <w:pPr>
              <w:ind w:left="58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การวิเคราะห์ความเข้มข้น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ที่แน่นอนของ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สารละลายมาตรฐาน 1 </w:t>
            </w: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N sulfuric acid </w:t>
            </w:r>
          </w:p>
        </w:tc>
        <w:tc>
          <w:tcPr>
            <w:tcW w:w="312" w:type="pct"/>
          </w:tcPr>
          <w:p w14:paraId="5A1D4770" w14:textId="2EE74895" w:rsidR="00D06BF5" w:rsidRPr="00D06BF5" w:rsidRDefault="00847994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304A71CC" w14:textId="77777777" w:rsidR="00D06BF5" w:rsidRPr="00D06BF5" w:rsidRDefault="00D06BF5" w:rsidP="00D06BF5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บรรยายและถามตอบใน</w:t>
            </w:r>
            <w:r w:rsidRPr="00D06BF5">
              <w:rPr>
                <w:rFonts w:asciiTheme="majorBidi" w:hAnsiTheme="majorBidi" w:cstheme="majorBidi"/>
                <w:sz w:val="28"/>
                <w:cs/>
              </w:rPr>
              <w:lastRenderedPageBreak/>
              <w:t>ห้องเรียนโดยใช้ สไลด์และวิดีโอประกอบการบรรยาย</w:t>
            </w:r>
          </w:p>
        </w:tc>
        <w:tc>
          <w:tcPr>
            <w:tcW w:w="345" w:type="pct"/>
          </w:tcPr>
          <w:p w14:paraId="32FC7E58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581" w:type="pct"/>
            <w:shd w:val="clear" w:color="auto" w:fill="auto"/>
          </w:tcPr>
          <w:p w14:paraId="1B87CAA4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3ED7333C" w14:textId="2AD8EC46" w:rsidR="00D06BF5" w:rsidRPr="00D06BF5" w:rsidRDefault="00D06BF5" w:rsidP="004E685B">
            <w:pPr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ผศ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.ดร.ภญ.เสาวภาคย์ วชิรวงศ์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lastRenderedPageBreak/>
              <w:t>กวิน</w:t>
            </w:r>
            <w:r w:rsidRPr="00D06BF5">
              <w:rPr>
                <w:rFonts w:asciiTheme="majorBidi" w:hAnsiTheme="majorBidi" w:cstheme="majorBidi"/>
                <w:sz w:val="28"/>
                <w:szCs w:val="28"/>
                <w:rtl/>
                <w:cs/>
                <w:lang w:val="th-TH"/>
              </w:rPr>
              <w:br/>
            </w:r>
            <w:r w:rsidRPr="00D06BF5">
              <w:rPr>
                <w:rFonts w:asciiTheme="majorBidi" w:hAnsiTheme="majorBidi" w:cstheme="majorBidi"/>
                <w:sz w:val="28"/>
                <w:szCs w:val="28"/>
                <w:rtl/>
                <w:cs/>
                <w:lang w:val="th-TH" w:bidi="th-TH"/>
              </w:rPr>
              <w:t>และ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D06BF5" w:rsidRPr="000631AE" w14:paraId="2F8391A5" w14:textId="77777777" w:rsidTr="004708B9">
        <w:tc>
          <w:tcPr>
            <w:tcW w:w="354" w:type="pct"/>
            <w:shd w:val="clear" w:color="auto" w:fill="auto"/>
          </w:tcPr>
          <w:p w14:paraId="72E1B8CD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i/>
                <w:iCs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2113" w:type="pct"/>
            <w:shd w:val="clear" w:color="auto" w:fill="auto"/>
          </w:tcPr>
          <w:p w14:paraId="587B7EB1" w14:textId="6F502269" w:rsidR="00D06BF5" w:rsidRPr="00D06BF5" w:rsidRDefault="00D06BF5" w:rsidP="00D06BF5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การวิเคราะห์ปริมาณ sodium bicarbonate ในรูปแบบยาเม็ด</w:t>
            </w:r>
          </w:p>
        </w:tc>
        <w:tc>
          <w:tcPr>
            <w:tcW w:w="312" w:type="pct"/>
          </w:tcPr>
          <w:p w14:paraId="14B82DA3" w14:textId="46A4696B" w:rsidR="00D06BF5" w:rsidRPr="00D06BF5" w:rsidRDefault="00847994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78BB77D0" w14:textId="77777777" w:rsidR="00D06BF5" w:rsidRPr="00D06BF5" w:rsidRDefault="00D06BF5" w:rsidP="00D06BF5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บรรยายและถามตอบในห้องเรียนโดยใช้ สไลด์และวิดีโอประกอบการบรรยาย</w:t>
            </w:r>
          </w:p>
        </w:tc>
        <w:tc>
          <w:tcPr>
            <w:tcW w:w="345" w:type="pct"/>
          </w:tcPr>
          <w:p w14:paraId="4AF07035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050D6EA9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0F93ADEA" w14:textId="18EE9434" w:rsidR="00D06BF5" w:rsidRPr="00D06BF5" w:rsidRDefault="00D06BF5" w:rsidP="004E685B">
            <w:pPr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สุชาดา จงรุ่งเรืองโชค</w:t>
            </w:r>
            <w:r w:rsidR="004E685B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D06BF5" w:rsidRPr="000631AE" w14:paraId="7FD15A24" w14:textId="77777777" w:rsidTr="004708B9">
        <w:tc>
          <w:tcPr>
            <w:tcW w:w="354" w:type="pct"/>
            <w:shd w:val="clear" w:color="auto" w:fill="auto"/>
          </w:tcPr>
          <w:p w14:paraId="65774426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</w:p>
        </w:tc>
        <w:tc>
          <w:tcPr>
            <w:tcW w:w="2113" w:type="pct"/>
            <w:shd w:val="clear" w:color="auto" w:fill="auto"/>
          </w:tcPr>
          <w:p w14:paraId="1EC4814E" w14:textId="77777777" w:rsidR="004708B9" w:rsidRPr="00D06BF5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การไทเทรตโดยอาศัยหลักการเกิดสารประกอบเชิงซ้อน</w:t>
            </w:r>
          </w:p>
          <w:p w14:paraId="6EA72F0A" w14:textId="73A14BC0" w:rsidR="004708B9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Pr="00D06BF5">
              <w:rPr>
                <w:rFonts w:asciiTheme="majorBidi" w:eastAsia="Calibr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cs/>
                <w:lang w:bidi="th-TH"/>
              </w:rPr>
              <w:t xml:space="preserve">การวิเคราะห์ปริมาณ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lang w:bidi="th-TH"/>
              </w:rPr>
              <w:t xml:space="preserve">magnesium hydroxide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cs/>
                <w:lang w:bidi="th-TH"/>
              </w:rPr>
              <w:t>ในยาน้ำ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lang w:bidi="th-TH"/>
              </w:rPr>
              <w:t xml:space="preserve"> alumina and magnesia oral suspension</w:t>
            </w:r>
          </w:p>
          <w:p w14:paraId="2B7E6483" w14:textId="31C8BC89" w:rsidR="00D06BF5" w:rsidRPr="00D06BF5" w:rsidRDefault="00D06BF5" w:rsidP="00D06BF5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312" w:type="pct"/>
          </w:tcPr>
          <w:p w14:paraId="2AE2AEFD" w14:textId="0DDC4E31" w:rsidR="00D06BF5" w:rsidRPr="00D06BF5" w:rsidRDefault="00847994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555FD8A1" w14:textId="77777777" w:rsidR="00D06BF5" w:rsidRPr="00D06BF5" w:rsidRDefault="00D06BF5" w:rsidP="00D06BF5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บรรยายและถามตอบในห้องเรียนโดยใช้ สไลด์และวิดีโอประกอบการบรรยาย</w:t>
            </w:r>
          </w:p>
        </w:tc>
        <w:tc>
          <w:tcPr>
            <w:tcW w:w="345" w:type="pct"/>
          </w:tcPr>
          <w:p w14:paraId="59068595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6A3F90F3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20950328" w14:textId="0FA6C8DC" w:rsidR="004708B9" w:rsidRDefault="004708B9" w:rsidP="004E685B">
            <w:pPr>
              <w:snapToGrid w:val="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ดร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ภญ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เกศริน บุษรานนท์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val="th-TH" w:bidi="th-TH"/>
              </w:rPr>
              <w:t xml:space="preserve">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และคณาจารย์</w:t>
            </w:r>
          </w:p>
          <w:p w14:paraId="3C0AA7BA" w14:textId="2F86183C" w:rsidR="00D06BF5" w:rsidRPr="00D06BF5" w:rsidRDefault="00D06BF5" w:rsidP="004E685B">
            <w:pPr>
              <w:snapToGrid w:val="0"/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</w:p>
        </w:tc>
      </w:tr>
      <w:tr w:rsidR="00D06BF5" w:rsidRPr="000631AE" w14:paraId="0536998A" w14:textId="77777777" w:rsidTr="004708B9">
        <w:tc>
          <w:tcPr>
            <w:tcW w:w="354" w:type="pct"/>
            <w:shd w:val="clear" w:color="auto" w:fill="auto"/>
          </w:tcPr>
          <w:p w14:paraId="1D7C1389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7</w:t>
            </w:r>
          </w:p>
        </w:tc>
        <w:tc>
          <w:tcPr>
            <w:tcW w:w="2113" w:type="pct"/>
            <w:shd w:val="clear" w:color="auto" w:fill="auto"/>
          </w:tcPr>
          <w:p w14:paraId="7CF59DA5" w14:textId="77777777" w:rsidR="004708B9" w:rsidRPr="00D06BF5" w:rsidRDefault="00D06BF5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="004708B9"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การไทเทรตโดยอาศัยหลักการเกิดสารประกอบเชิงซ้อน</w:t>
            </w:r>
          </w:p>
          <w:p w14:paraId="3C063D5F" w14:textId="75ADC6E3" w:rsidR="00D06BF5" w:rsidRPr="00D06BF5" w:rsidRDefault="004708B9" w:rsidP="004708B9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Pr="00D06BF5">
              <w:rPr>
                <w:rFonts w:asciiTheme="majorBidi" w:eastAsia="Calibr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cs/>
                <w:lang w:bidi="th-TH"/>
              </w:rPr>
              <w:t xml:space="preserve">การวิเคราะห์ปริมาณ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lang w:bidi="th-TH"/>
              </w:rPr>
              <w:t xml:space="preserve">aluminum hydroxide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cs/>
                <w:lang w:bidi="th-TH"/>
              </w:rPr>
              <w:t>ในยาน้ำ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lang w:bidi="th-TH"/>
              </w:rPr>
              <w:t xml:space="preserve"> alumina and magnesia oral suspension</w:t>
            </w:r>
          </w:p>
        </w:tc>
        <w:tc>
          <w:tcPr>
            <w:tcW w:w="312" w:type="pct"/>
          </w:tcPr>
          <w:p w14:paraId="566D2DBE" w14:textId="27623201" w:rsidR="00D06BF5" w:rsidRPr="00D06BF5" w:rsidRDefault="00847994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3580AFC2" w14:textId="77777777" w:rsidR="00D06BF5" w:rsidRPr="00D06BF5" w:rsidRDefault="00D06BF5" w:rsidP="00D06BF5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บรรยายและถามตอบในห้องเรียนโดยใช้ สไลด์และวิดีโอประกอบการบรรยาย</w:t>
            </w:r>
          </w:p>
        </w:tc>
        <w:tc>
          <w:tcPr>
            <w:tcW w:w="345" w:type="pct"/>
          </w:tcPr>
          <w:p w14:paraId="24E3883C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47EE28B5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570F68DC" w14:textId="465C8898" w:rsidR="00D06BF5" w:rsidRPr="00D06BF5" w:rsidRDefault="004708B9" w:rsidP="004E685B">
            <w:pPr>
              <w:snapToGrid w:val="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ฐิตารีย์ ธีรชยานันท์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D06BF5" w:rsidRPr="000631AE" w14:paraId="2F4E0EA9" w14:textId="77777777" w:rsidTr="004708B9">
        <w:tc>
          <w:tcPr>
            <w:tcW w:w="354" w:type="pct"/>
            <w:shd w:val="clear" w:color="auto" w:fill="auto"/>
          </w:tcPr>
          <w:p w14:paraId="1AACFFE7" w14:textId="77777777" w:rsidR="00D06BF5" w:rsidRPr="000631AE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8</w:t>
            </w:r>
          </w:p>
        </w:tc>
        <w:tc>
          <w:tcPr>
            <w:tcW w:w="2113" w:type="pct"/>
            <w:shd w:val="clear" w:color="auto" w:fill="auto"/>
          </w:tcPr>
          <w:p w14:paraId="79E2004E" w14:textId="40851572" w:rsidR="00D06BF5" w:rsidRPr="00D06BF5" w:rsidRDefault="00D06BF5" w:rsidP="00D06BF5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การวิเคราะห์ความเข้มข้น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ที่แน่นอนของ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สารละลายมาตรฐาน 0.1 </w:t>
            </w: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N sodium thiosulfate </w:t>
            </w:r>
          </w:p>
        </w:tc>
        <w:tc>
          <w:tcPr>
            <w:tcW w:w="312" w:type="pct"/>
          </w:tcPr>
          <w:p w14:paraId="6E32A3CC" w14:textId="15F63CE2" w:rsidR="00D06BF5" w:rsidRPr="00D06BF5" w:rsidRDefault="00847994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6C529085" w14:textId="77777777" w:rsidR="00D06BF5" w:rsidRPr="00D06BF5" w:rsidRDefault="00D06BF5" w:rsidP="00D06BF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โดยใช้การนำเสนอในรูปเพาเวอร์พอยต์ และเอกสารประกอบการสอน</w:t>
            </w:r>
          </w:p>
          <w:p w14:paraId="693FAAFA" w14:textId="77777777" w:rsidR="00D06BF5" w:rsidRDefault="00D06BF5" w:rsidP="004E685B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ทดสอบย่อย</w:t>
            </w:r>
          </w:p>
          <w:p w14:paraId="27C2C5DE" w14:textId="4A8F2EE8" w:rsidR="00C4302A" w:rsidRPr="00D06BF5" w:rsidRDefault="00C4302A" w:rsidP="004E685B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ถามตอบในห้องเรียน</w:t>
            </w:r>
          </w:p>
        </w:tc>
        <w:tc>
          <w:tcPr>
            <w:tcW w:w="345" w:type="pct"/>
          </w:tcPr>
          <w:p w14:paraId="762D99C1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4E708596" w14:textId="77777777" w:rsidR="00D06BF5" w:rsidRPr="00D06BF5" w:rsidRDefault="00D06BF5" w:rsidP="00D06B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52A56CDC" w14:textId="04E61117" w:rsidR="00D06BF5" w:rsidRPr="00D06BF5" w:rsidRDefault="00D06BF5" w:rsidP="00D06BF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sz w:val="28"/>
                <w:szCs w:val="28"/>
                <w:cs/>
                <w:lang w:bidi="th-TH"/>
              </w:rPr>
              <w:t>ผศ.ดร.ภก.ปฐม โสมวง</w:t>
            </w:r>
            <w:r w:rsidR="004E685B">
              <w:rPr>
                <w:rFonts w:hint="cs"/>
                <w:sz w:val="28"/>
                <w:szCs w:val="28"/>
                <w:cs/>
                <w:lang w:bidi="th-TH"/>
              </w:rPr>
              <w:t xml:space="preserve">ศ์ </w:t>
            </w:r>
            <w:r w:rsidRPr="00D06BF5">
              <w:rPr>
                <w:sz w:val="28"/>
                <w:szCs w:val="28"/>
                <w:cs/>
                <w:lang w:val="th-TH" w:bidi="th-TH"/>
              </w:rPr>
              <w:t>และ</w:t>
            </w:r>
            <w:r w:rsidRPr="00D06BF5">
              <w:rPr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708B9" w:rsidRPr="000631AE" w14:paraId="1D810687" w14:textId="77777777" w:rsidTr="004708B9">
        <w:tc>
          <w:tcPr>
            <w:tcW w:w="354" w:type="pct"/>
            <w:shd w:val="clear" w:color="auto" w:fill="auto"/>
          </w:tcPr>
          <w:p w14:paraId="393AEB4D" w14:textId="1E84DB54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</w:p>
        </w:tc>
        <w:tc>
          <w:tcPr>
            <w:tcW w:w="2113" w:type="pct"/>
            <w:shd w:val="clear" w:color="auto" w:fill="auto"/>
          </w:tcPr>
          <w:p w14:paraId="2461BEEB" w14:textId="0C9761CA" w:rsidR="004708B9" w:rsidRPr="00D06BF5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D06BF5">
              <w:rPr>
                <w:rFonts w:ascii="Angsana New" w:hAnsi="Angsana New" w:hint="cs"/>
                <w:sz w:val="28"/>
                <w:szCs w:val="28"/>
                <w:cs/>
                <w:lang w:val="th-TH" w:bidi="th-TH"/>
              </w:rPr>
              <w:t>Self study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 w:bidi="th-TH"/>
              </w:rPr>
              <w:t xml:space="preserve"> </w:t>
            </w:r>
            <w:r w:rsidRPr="00D06BF5">
              <w:rPr>
                <w:rFonts w:ascii="Angsana New" w:hAnsi="Angsana New" w:hint="cs"/>
                <w:sz w:val="28"/>
                <w:szCs w:val="28"/>
                <w:cs/>
                <w:lang w:val="th-TH" w:bidi="th-TH"/>
              </w:rPr>
              <w:t>(</w:t>
            </w:r>
            <w:r w:rsidRPr="00D06BF5">
              <w:rPr>
                <w:rFonts w:ascii="Angsana New" w:hAnsi="Angsana New"/>
                <w:sz w:val="28"/>
                <w:szCs w:val="28"/>
                <w:cs/>
                <w:lang w:val="th-TH" w:bidi="th-TH"/>
              </w:rPr>
              <w:t>บูรณาการความรู้ทางปฏิบัติการเภสัชควบคุมคุณภาพ</w:t>
            </w:r>
            <w:r w:rsidRPr="00D06BF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การสรุปผลการวิเคราะห์ยา การนำไปประยุกต์ และการแก้ปัญหา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312" w:type="pct"/>
          </w:tcPr>
          <w:p w14:paraId="54E5FDF5" w14:textId="268F42EF" w:rsidR="004708B9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531" w:type="pct"/>
            <w:shd w:val="clear" w:color="auto" w:fill="auto"/>
          </w:tcPr>
          <w:p w14:paraId="6107A406" w14:textId="77777777" w:rsidR="004708B9" w:rsidRPr="002E4CDF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2E4CDF">
              <w:rPr>
                <w:rFonts w:asciiTheme="majorBidi" w:hAnsiTheme="majorBidi" w:cstheme="majorBidi"/>
                <w:sz w:val="28"/>
                <w:cs/>
                <w:lang w:bidi="th-TH"/>
              </w:rPr>
              <w:t>ดูสไลด์</w:t>
            </w:r>
          </w:p>
          <w:p w14:paraId="164C8FE0" w14:textId="7D2C7087" w:rsidR="004708B9" w:rsidRPr="00D06BF5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และวิดีโอ</w:t>
            </w:r>
          </w:p>
        </w:tc>
        <w:tc>
          <w:tcPr>
            <w:tcW w:w="345" w:type="pct"/>
          </w:tcPr>
          <w:p w14:paraId="12383F1F" w14:textId="2CE5D43E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12DA4B53" w14:textId="3A39BD7F" w:rsidR="004708B9" w:rsidRPr="00D06BF5" w:rsidRDefault="00C4302A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ไม่</w:t>
            </w:r>
            <w:r w:rsidR="004708B9"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5B88786E" w14:textId="5597C7E7" w:rsidR="004708B9" w:rsidRPr="00D06BF5" w:rsidRDefault="004708B9" w:rsidP="004708B9">
            <w:pPr>
              <w:snapToGrid w:val="0"/>
              <w:rPr>
                <w:sz w:val="28"/>
                <w:szCs w:val="28"/>
                <w:cs/>
                <w:lang w:val="th-TH" w:bidi="th-TH"/>
              </w:rPr>
            </w:pPr>
            <w:r w:rsidRPr="00D06BF5">
              <w:rPr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708B9" w:rsidRPr="000631AE" w14:paraId="3524E8D5" w14:textId="77777777" w:rsidTr="004708B9">
        <w:tc>
          <w:tcPr>
            <w:tcW w:w="354" w:type="pct"/>
            <w:shd w:val="clear" w:color="auto" w:fill="auto"/>
          </w:tcPr>
          <w:p w14:paraId="609541F5" w14:textId="3B6C9C21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10</w:t>
            </w:r>
          </w:p>
        </w:tc>
        <w:tc>
          <w:tcPr>
            <w:tcW w:w="2113" w:type="pct"/>
            <w:shd w:val="clear" w:color="auto" w:fill="auto"/>
          </w:tcPr>
          <w:p w14:paraId="4C949D11" w14:textId="77777777" w:rsidR="004708B9" w:rsidRPr="00D06BF5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การวิเคราะห์โดยการไทเทรตอาศัยปฏิกิริยาการตกตะกอน</w:t>
            </w:r>
          </w:p>
          <w:p w14:paraId="60C09AD7" w14:textId="7C5A692B" w:rsidR="004708B9" w:rsidRPr="00D06BF5" w:rsidRDefault="004708B9" w:rsidP="004708B9">
            <w:pPr>
              <w:ind w:left="58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Pr="00D06BF5">
              <w:rPr>
                <w:rFonts w:asciiTheme="majorBidi" w:eastAsia="Calibr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cs/>
                <w:lang w:bidi="th-TH"/>
              </w:rPr>
              <w:t xml:space="preserve">การวิเคราะห์ปริมาณยา 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lang w:bidi="th-TH"/>
              </w:rPr>
              <w:t>sodium chloride</w:t>
            </w:r>
            <w:r w:rsidRPr="00D06BF5">
              <w:rPr>
                <w:rFonts w:asciiTheme="majorBidi" w:eastAsia="Calibri" w:hAnsiTheme="majorBidi" w:cstheme="majorBidi"/>
                <w:sz w:val="28"/>
                <w:szCs w:val="28"/>
                <w:cs/>
                <w:lang w:bidi="th-TH"/>
              </w:rPr>
              <w:t xml:space="preserve"> solution</w:t>
            </w:r>
          </w:p>
        </w:tc>
        <w:tc>
          <w:tcPr>
            <w:tcW w:w="312" w:type="pct"/>
          </w:tcPr>
          <w:p w14:paraId="58011853" w14:textId="449808D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3DAA3825" w14:textId="77777777" w:rsidR="004708B9" w:rsidRPr="00D06BF5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โดยใช้การนำเสนอในรูปเพาเวอร์พอยต์ เอกสารประกอบการสอน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สื่อการสอน </w:t>
            </w: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E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learning</w:t>
            </w:r>
          </w:p>
          <w:p w14:paraId="0887B2FA" w14:textId="77777777" w:rsidR="004708B9" w:rsidRDefault="004708B9" w:rsidP="004708B9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 w:hint="cs"/>
                <w:sz w:val="28"/>
                <w:cs/>
              </w:rPr>
              <w:t>ฝึกปฏิบัติ และ</w:t>
            </w:r>
            <w:r w:rsidRPr="00D06BF5">
              <w:rPr>
                <w:rFonts w:asciiTheme="majorBidi" w:hAnsiTheme="majorBidi" w:cstheme="majorBidi"/>
                <w:sz w:val="28"/>
                <w:cs/>
              </w:rPr>
              <w:t>ทดสอบย่อย</w:t>
            </w:r>
          </w:p>
          <w:p w14:paraId="3D0F0969" w14:textId="58E9C562" w:rsidR="00C4302A" w:rsidRPr="00D06BF5" w:rsidRDefault="00C4302A" w:rsidP="004708B9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ถามตอบในห้องเรียน</w:t>
            </w:r>
          </w:p>
        </w:tc>
        <w:tc>
          <w:tcPr>
            <w:tcW w:w="345" w:type="pct"/>
          </w:tcPr>
          <w:p w14:paraId="04E8D225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72D2967A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shd w:val="clear" w:color="auto" w:fill="auto"/>
          </w:tcPr>
          <w:p w14:paraId="4C2B533B" w14:textId="373A0CBE" w:rsidR="004708B9" w:rsidRPr="004E685B" w:rsidRDefault="004708B9" w:rsidP="004708B9">
            <w:pPr>
              <w:snapToGrid w:val="0"/>
              <w:rPr>
                <w:sz w:val="28"/>
                <w:szCs w:val="28"/>
              </w:rPr>
            </w:pPr>
            <w:r w:rsidRPr="00D06BF5">
              <w:rPr>
                <w:rFonts w:hint="cs"/>
                <w:sz w:val="28"/>
                <w:szCs w:val="28"/>
                <w:cs/>
                <w:lang w:val="th-TH" w:bidi="th-TH"/>
              </w:rPr>
              <w:t>ร</w:t>
            </w:r>
            <w:r w:rsidRPr="00D06BF5">
              <w:rPr>
                <w:sz w:val="28"/>
                <w:szCs w:val="28"/>
                <w:cs/>
                <w:lang w:val="th-TH" w:bidi="th-TH"/>
              </w:rPr>
              <w:t>ศ</w:t>
            </w:r>
            <w:r w:rsidRPr="00D06BF5">
              <w:rPr>
                <w:sz w:val="28"/>
                <w:szCs w:val="28"/>
                <w:cs/>
                <w:lang w:bidi="th-TH"/>
              </w:rPr>
              <w:t>.ดร.จิระพรชัย สุขเสรี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4708B9" w:rsidRPr="000631AE" w14:paraId="6CEE47E7" w14:textId="77777777" w:rsidTr="004708B9"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64050A85" w14:textId="4CB9D9E8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  <w:p w14:paraId="307173AC" w14:textId="77777777" w:rsidR="004708B9" w:rsidRPr="000631AE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113" w:type="pct"/>
            <w:tcBorders>
              <w:bottom w:val="single" w:sz="4" w:space="0" w:color="auto"/>
            </w:tcBorders>
            <w:shd w:val="clear" w:color="auto" w:fill="auto"/>
          </w:tcPr>
          <w:p w14:paraId="33818837" w14:textId="77777777" w:rsidR="004708B9" w:rsidRPr="00D06BF5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Analytical titration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(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เทคนิคการวิเคราะห์โดยการไทเทรต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)</w:t>
            </w:r>
          </w:p>
          <w:p w14:paraId="4B06F665" w14:textId="77777777" w:rsidR="004708B9" w:rsidRPr="00D06BF5" w:rsidRDefault="004708B9" w:rsidP="004708B9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65275821" w14:textId="6DA7C501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14:paraId="316CE938" w14:textId="6E2E82EA" w:rsidR="004708B9" w:rsidRPr="00D06BF5" w:rsidRDefault="004708B9" w:rsidP="004708B9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  <w:cs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</w:t>
            </w:r>
            <w:r w:rsidRPr="00D06BF5"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 w:rsidRPr="00D06BF5">
              <w:rPr>
                <w:rFonts w:asciiTheme="majorBidi" w:hAnsiTheme="majorBidi" w:cstheme="majorBidi"/>
                <w:sz w:val="28"/>
                <w:cs/>
              </w:rPr>
              <w:t>และการสอบปฏิบัติการ</w:t>
            </w:r>
          </w:p>
        </w:tc>
        <w:tc>
          <w:tcPr>
            <w:tcW w:w="345" w:type="pct"/>
          </w:tcPr>
          <w:p w14:paraId="3A3BCD28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233A39C5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14:paraId="0BC703ED" w14:textId="02AE6315" w:rsidR="004708B9" w:rsidRPr="00D06BF5" w:rsidRDefault="004708B9" w:rsidP="004708B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708B9" w:rsidRPr="000631AE" w14:paraId="1C3DD0D2" w14:textId="77777777" w:rsidTr="004708B9"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0C495A96" w14:textId="6814CB04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2*</w:t>
            </w:r>
          </w:p>
        </w:tc>
        <w:tc>
          <w:tcPr>
            <w:tcW w:w="2113" w:type="pct"/>
            <w:tcBorders>
              <w:bottom w:val="single" w:sz="4" w:space="0" w:color="auto"/>
            </w:tcBorders>
            <w:shd w:val="clear" w:color="auto" w:fill="auto"/>
          </w:tcPr>
          <w:p w14:paraId="4A57B4A0" w14:textId="19B816DD" w:rsidR="004708B9" w:rsidRPr="004708B9" w:rsidRDefault="004708B9" w:rsidP="004708B9">
            <w:pPr>
              <w:rPr>
                <w:rFonts w:asciiTheme="majorBidi" w:hAnsiTheme="majorBidi" w:cstheme="majorBidi"/>
                <w:sz w:val="28"/>
              </w:rPr>
            </w:pPr>
            <w:r w:rsidRPr="004708B9">
              <w:rPr>
                <w:rFonts w:asciiTheme="majorBidi" w:hAnsiTheme="majorBidi" w:cstheme="majorBidi"/>
                <w:sz w:val="28"/>
              </w:rPr>
              <w:t xml:space="preserve"> Refractometry and Polarimetry</w:t>
            </w:r>
            <w:r w:rsidRPr="004708B9">
              <w:rPr>
                <w:rFonts w:asciiTheme="majorBidi" w:hAnsiTheme="majorBidi" w:cstheme="majorBidi"/>
                <w:sz w:val="28"/>
              </w:rPr>
              <w:br/>
            </w:r>
            <w:r w:rsidRPr="004708B9">
              <w:rPr>
                <w:rFonts w:asciiTheme="majorBidi" w:hAnsiTheme="majorBidi"/>
                <w:sz w:val="28"/>
                <w:cs/>
              </w:rPr>
              <w:t xml:space="preserve">- </w:t>
            </w:r>
            <w:r w:rsidRPr="004708B9">
              <w:rPr>
                <w:rFonts w:asciiTheme="majorBidi" w:hAnsiTheme="majorBidi" w:cstheme="majorBidi" w:hint="cs"/>
                <w:sz w:val="28"/>
                <w:cs/>
              </w:rPr>
              <w:t>การวิเคราะห์ค่าดัชนีหักเหของ</w:t>
            </w:r>
            <w:r w:rsidRPr="004708B9">
              <w:rPr>
                <w:rFonts w:asciiTheme="majorBidi" w:hAnsiTheme="majorBidi" w:cstheme="majorBidi"/>
                <w:sz w:val="28"/>
                <w:cs/>
              </w:rPr>
              <w:t xml:space="preserve">สาร และการวิเคราะห์ค่า </w:t>
            </w:r>
            <w:r w:rsidRPr="004708B9">
              <w:rPr>
                <w:rFonts w:asciiTheme="majorBidi" w:hAnsiTheme="majorBidi" w:cstheme="majorBidi"/>
                <w:sz w:val="28"/>
              </w:rPr>
              <w:t xml:space="preserve">specific rotation </w:t>
            </w:r>
            <w:r w:rsidRPr="004708B9">
              <w:rPr>
                <w:rFonts w:asciiTheme="majorBidi" w:hAnsiTheme="majorBidi" w:cstheme="majorBidi"/>
                <w:sz w:val="28"/>
                <w:cs/>
              </w:rPr>
              <w:t>ของสาร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21B92E60" w14:textId="709CB6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14:paraId="6F20084D" w14:textId="77777777" w:rsidR="004708B9" w:rsidRDefault="004708B9" w:rsidP="004708B9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 โดยใช้การนำเสนอในรูปเพาเวอร์พอยต์ เอกสารประกอบการ</w:t>
            </w:r>
            <w:r w:rsidRPr="00D06BF5">
              <w:rPr>
                <w:rFonts w:asciiTheme="majorBidi" w:hAnsiTheme="majorBidi" w:cstheme="majorBidi" w:hint="cs"/>
                <w:sz w:val="28"/>
                <w:cs/>
              </w:rPr>
              <w:t>ปฏิบัติ และ</w:t>
            </w:r>
            <w:r w:rsidRPr="00D06BF5">
              <w:rPr>
                <w:rFonts w:asciiTheme="majorBidi" w:hAnsiTheme="majorBidi" w:cstheme="majorBidi"/>
                <w:sz w:val="28"/>
                <w:cs/>
              </w:rPr>
              <w:t>ทดสอบย่อย</w:t>
            </w:r>
          </w:p>
          <w:p w14:paraId="5834E0F4" w14:textId="3AEB68BC" w:rsidR="00C4302A" w:rsidRPr="00D06BF5" w:rsidRDefault="00C4302A" w:rsidP="004708B9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ถามตอบในห้องเรียน</w:t>
            </w:r>
          </w:p>
        </w:tc>
        <w:tc>
          <w:tcPr>
            <w:tcW w:w="345" w:type="pct"/>
          </w:tcPr>
          <w:p w14:paraId="7FA6E6CD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40F13178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14:paraId="49109556" w14:textId="452878D7" w:rsidR="004708B9" w:rsidRPr="00D06BF5" w:rsidRDefault="004708B9" w:rsidP="004708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D06BF5">
              <w:rPr>
                <w:sz w:val="28"/>
                <w:szCs w:val="28"/>
                <w:cs/>
                <w:lang w:val="th-TH" w:bidi="th-TH"/>
              </w:rPr>
              <w:t>ผศ</w:t>
            </w:r>
            <w:r w:rsidRPr="00D06BF5">
              <w:rPr>
                <w:sz w:val="28"/>
                <w:szCs w:val="28"/>
                <w:cs/>
                <w:lang w:bidi="th-TH"/>
              </w:rPr>
              <w:t>.ดร.ภก.ปฐม โสมวงศ์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sz w:val="28"/>
                <w:szCs w:val="28"/>
                <w:cs/>
                <w:lang w:val="th-TH" w:bidi="th-TH"/>
              </w:rPr>
              <w:t>และ</w:t>
            </w:r>
            <w:r w:rsidRPr="00D06BF5">
              <w:rPr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708B9" w:rsidRPr="000631AE" w14:paraId="04D7A9F6" w14:textId="77777777" w:rsidTr="004708B9"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0A80D432" w14:textId="79278BE9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113" w:type="pct"/>
            <w:tcBorders>
              <w:bottom w:val="single" w:sz="4" w:space="0" w:color="auto"/>
            </w:tcBorders>
            <w:shd w:val="clear" w:color="auto" w:fill="auto"/>
          </w:tcPr>
          <w:p w14:paraId="786E861E" w14:textId="4651EE2F" w:rsidR="004708B9" w:rsidRPr="00D06BF5" w:rsidRDefault="004708B9" w:rsidP="004708B9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="Angsana New" w:eastAsia="Cordia New" w:hAnsi="Angsana New"/>
                <w:sz w:val="28"/>
                <w:szCs w:val="28"/>
              </w:rPr>
              <w:t>Potentiometric titration</w:t>
            </w:r>
            <w:r w:rsidRPr="00D06BF5">
              <w:rPr>
                <w:rFonts w:ascii="Angsana New" w:eastAsia="Cordia New" w:hAnsi="Angsana New"/>
                <w:sz w:val="28"/>
                <w:szCs w:val="28"/>
              </w:rPr>
              <w:br/>
            </w:r>
            <w:r w:rsidRPr="00D06BF5">
              <w:rPr>
                <w:rFonts w:ascii="Angsana New" w:eastAsia="Cordia New" w:hAnsi="Angsana New"/>
                <w:sz w:val="28"/>
                <w:szCs w:val="28"/>
                <w:cs/>
                <w:lang w:bidi="th-TH"/>
              </w:rPr>
              <w:t>- การวิเคราะห์ยาลดกรด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431C2888" w14:textId="518BBE19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14:paraId="35EA2CDB" w14:textId="77777777" w:rsidR="004708B9" w:rsidRDefault="004708B9" w:rsidP="004708B9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บรรยาย โดยใช้การนำเสนอในรูปเพาเวอร์พอยต์ เอกสารประกอบการ</w:t>
            </w:r>
            <w:r w:rsidRPr="00D06BF5">
              <w:rPr>
                <w:rFonts w:asciiTheme="majorBidi" w:hAnsiTheme="majorBidi" w:cstheme="majorBidi" w:hint="cs"/>
                <w:sz w:val="28"/>
                <w:cs/>
              </w:rPr>
              <w:t xml:space="preserve">ปฏิบัติ </w:t>
            </w:r>
            <w:r w:rsidRPr="00D06BF5">
              <w:rPr>
                <w:rFonts w:asciiTheme="majorBidi" w:hAnsiTheme="majorBidi" w:cstheme="majorBidi"/>
                <w:sz w:val="28"/>
                <w:cs/>
              </w:rPr>
              <w:br/>
            </w:r>
            <w:r w:rsidRPr="00D06BF5">
              <w:rPr>
                <w:rFonts w:asciiTheme="majorBidi" w:hAnsiTheme="majorBidi" w:cstheme="majorBidi" w:hint="cs"/>
                <w:sz w:val="28"/>
                <w:cs/>
              </w:rPr>
              <w:t>ฝึกปฏิบัติและ</w:t>
            </w:r>
            <w:r w:rsidRPr="00D06BF5">
              <w:rPr>
                <w:rFonts w:asciiTheme="majorBidi" w:hAnsiTheme="majorBidi" w:cstheme="majorBidi"/>
                <w:sz w:val="28"/>
                <w:cs/>
              </w:rPr>
              <w:t>ทดสอบย่อย</w:t>
            </w:r>
          </w:p>
          <w:p w14:paraId="2A4BB828" w14:textId="73C78ED1" w:rsidR="00C4302A" w:rsidRPr="00D06BF5" w:rsidRDefault="00C4302A" w:rsidP="004708B9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ถามตอบในห้องเรียน</w:t>
            </w:r>
          </w:p>
        </w:tc>
        <w:tc>
          <w:tcPr>
            <w:tcW w:w="345" w:type="pct"/>
          </w:tcPr>
          <w:p w14:paraId="35E4ACB3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shd w:val="clear" w:color="auto" w:fill="auto"/>
          </w:tcPr>
          <w:p w14:paraId="20C22486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14:paraId="5798328A" w14:textId="5E919050" w:rsidR="004708B9" w:rsidRPr="00D06BF5" w:rsidRDefault="004708B9" w:rsidP="004708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D06BF5">
              <w:rPr>
                <w:rFonts w:hint="cs"/>
                <w:sz w:val="28"/>
                <w:szCs w:val="28"/>
                <w:cs/>
                <w:lang w:bidi="th-TH"/>
              </w:rPr>
              <w:t>ร</w:t>
            </w:r>
            <w:r w:rsidRPr="00D06BF5">
              <w:rPr>
                <w:sz w:val="28"/>
                <w:szCs w:val="28"/>
                <w:cs/>
                <w:lang w:bidi="th-TH"/>
              </w:rPr>
              <w:t>ศ.ดร.ภัททวัฒน์ มณีวัฒนภิญโญ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4708B9" w:rsidRPr="000631AE" w14:paraId="6213462D" w14:textId="77777777" w:rsidTr="004708B9"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609FE86E" w14:textId="1CB7E13E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2113" w:type="pct"/>
            <w:tcBorders>
              <w:bottom w:val="single" w:sz="4" w:space="0" w:color="auto"/>
            </w:tcBorders>
            <w:shd w:val="clear" w:color="auto" w:fill="auto"/>
          </w:tcPr>
          <w:p w14:paraId="71A4A84A" w14:textId="279C9397" w:rsidR="004708B9" w:rsidRPr="00D06BF5" w:rsidRDefault="004708B9" w:rsidP="004708B9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การวิเคราะห์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หา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ปริมาณ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น้ำ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val="th-TH" w:bidi="th-TH"/>
              </w:rPr>
              <w:t xml:space="preserve"> (ความชื้น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)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ในตัว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ยา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54D9010A" w14:textId="49BD8BDE" w:rsidR="004708B9" w:rsidRPr="00D06BF5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14:paraId="3D0F9DF9" w14:textId="77777777" w:rsidR="004708B9" w:rsidRDefault="004708B9" w:rsidP="004708B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 โดยใช้การนำเสนอในรูปเพาเวอร์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lastRenderedPageBreak/>
              <w:t>พอยต์ เอกสารประกอบการ</w:t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ปฏิบัติ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br/>
            </w:r>
            <w:r w:rsidRPr="00D06BF5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ฝึกปฏิบัติและ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ทดสอบย่อย</w:t>
            </w:r>
            <w:r w:rsidRPr="00D06BF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2409B4AD" w14:textId="1B2C2DD4" w:rsidR="00C4302A" w:rsidRPr="00D06BF5" w:rsidRDefault="00C4302A" w:rsidP="004708B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cs/>
              </w:rPr>
              <w:t>ถามตอบในห้องเรียน</w:t>
            </w:r>
          </w:p>
        </w:tc>
        <w:tc>
          <w:tcPr>
            <w:tcW w:w="345" w:type="pct"/>
          </w:tcPr>
          <w:p w14:paraId="236514BC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581" w:type="pct"/>
            <w:shd w:val="clear" w:color="auto" w:fill="auto"/>
          </w:tcPr>
          <w:p w14:paraId="77D93980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14:paraId="43F3265B" w14:textId="4AC6FB43" w:rsidR="004708B9" w:rsidRPr="00D06BF5" w:rsidRDefault="004708B9" w:rsidP="004708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D06BF5">
              <w:rPr>
                <w:rFonts w:eastAsia="Cordia New"/>
                <w:sz w:val="28"/>
                <w:szCs w:val="28"/>
                <w:cs/>
                <w:lang w:bidi="th-TH"/>
              </w:rPr>
              <w:t>อ.ดร.ภญ.เกศริน บุษรานนท์</w:t>
            </w:r>
            <w:r>
              <w:rPr>
                <w:rFonts w:eastAsia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sz w:val="28"/>
                <w:szCs w:val="28"/>
                <w:cs/>
                <w:lang w:val="th-TH" w:bidi="th-TH"/>
              </w:rPr>
              <w:t>และ</w:t>
            </w:r>
            <w:r w:rsidRPr="00D06BF5">
              <w:rPr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708B9" w:rsidRPr="000631AE" w14:paraId="4D4D2507" w14:textId="77777777" w:rsidTr="004708B9"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8781360" w14:textId="671488CD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</w:tc>
        <w:tc>
          <w:tcPr>
            <w:tcW w:w="2113" w:type="pct"/>
            <w:tcBorders>
              <w:bottom w:val="single" w:sz="4" w:space="0" w:color="auto"/>
            </w:tcBorders>
            <w:shd w:val="clear" w:color="auto" w:fill="auto"/>
          </w:tcPr>
          <w:p w14:paraId="518C1A59" w14:textId="18ABF1B6" w:rsidR="004708B9" w:rsidRPr="00D06BF5" w:rsidRDefault="004708B9" w:rsidP="004708B9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Analytical examination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06DBA552" w14:textId="2FB3066F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14:paraId="5162BCD4" w14:textId="5DFCB796" w:rsidR="004708B9" w:rsidRPr="002E4CDF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บรรยาย</w:t>
            </w:r>
            <w:r w:rsidRPr="00D06BF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และการสอบปฏิบัติการ</w:t>
            </w:r>
          </w:p>
        </w:tc>
        <w:tc>
          <w:tcPr>
            <w:tcW w:w="345" w:type="pct"/>
          </w:tcPr>
          <w:p w14:paraId="53F2EEFA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14:paraId="29C6BE1F" w14:textId="77777777" w:rsidR="004708B9" w:rsidRPr="00D06BF5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06BF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14:paraId="487861CF" w14:textId="65B451B6" w:rsidR="004708B9" w:rsidRPr="00D06BF5" w:rsidRDefault="004708B9" w:rsidP="004708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D06BF5">
              <w:rPr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708B9" w:rsidRPr="000631AE" w14:paraId="0D57C82E" w14:textId="77777777" w:rsidTr="004708B9">
        <w:tc>
          <w:tcPr>
            <w:tcW w:w="331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60CE9B" w14:textId="77777777" w:rsidR="004708B9" w:rsidRPr="000631AE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14:paraId="6EE301D3" w14:textId="77777777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C9DCB0" w14:textId="77777777" w:rsidR="004708B9" w:rsidRPr="000631AE" w:rsidRDefault="004708B9" w:rsidP="004708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76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24081A" w14:textId="77777777" w:rsidR="004708B9" w:rsidRPr="000631AE" w:rsidRDefault="004708B9" w:rsidP="004708B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25CC02A1" w14:textId="77777777" w:rsidR="00607674" w:rsidRPr="009823F3" w:rsidRDefault="00607674" w:rsidP="00607674">
      <w:pPr>
        <w:jc w:val="both"/>
        <w:rPr>
          <w:rtl/>
          <w:cs/>
        </w:rPr>
      </w:pPr>
      <w:r>
        <w:rPr>
          <w:cs/>
          <w:lang w:bidi="th-TH"/>
        </w:rPr>
        <w:t xml:space="preserve">* </w:t>
      </w:r>
      <w:r w:rsidRPr="00B0455A">
        <w:rPr>
          <w:rFonts w:hint="cs"/>
          <w:sz w:val="28"/>
          <w:szCs w:val="28"/>
          <w:cs/>
          <w:lang w:bidi="th-TH"/>
        </w:rPr>
        <w:t>การเรียนการสอน และการสอบ เป็นภาษาอังกฤษ</w:t>
      </w:r>
    </w:p>
    <w:p w14:paraId="09F7689C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7374D686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27682226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92D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EFB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9902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A517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436FEA" w14:paraId="239D63DB" w14:textId="77777777" w:rsidTr="00BC7289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785" w14:textId="77777777" w:rsidR="0040617C" w:rsidRPr="00F34119" w:rsidRDefault="0040617C" w:rsidP="00494BEE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F34119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3411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34119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Pr="00F3411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34119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3</w:t>
            </w:r>
            <w:r w:rsidRPr="00F34119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="00F34119" w:rsidRPr="00F34119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2.4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461" w14:textId="77777777" w:rsidR="0040617C" w:rsidRPr="0040617C" w:rsidRDefault="0040617C" w:rsidP="00BC728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F34119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</w:t>
            </w:r>
            <w:r w:rsidR="00F34119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ข้อเขียน</w:t>
            </w:r>
            <w:r w:rsidRPr="00F34119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B12" w14:textId="34D4AC38" w:rsidR="0040617C" w:rsidRPr="00BC7289" w:rsidRDefault="00BA157B" w:rsidP="00BC7289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122E4F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- 8, 10, 12 -14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745" w14:textId="69A6AE09" w:rsidR="0040617C" w:rsidRPr="00607674" w:rsidRDefault="00C65E77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="00BC7289" w:rsidRPr="00C65E77">
              <w:rPr>
                <w:rFonts w:ascii="Angsana New" w:hAnsi="Angsana New" w:hint="cs"/>
                <w:b/>
                <w:sz w:val="28"/>
                <w:szCs w:val="28"/>
                <w:cs/>
                <w:lang w:val="en-GB" w:bidi="th-TH"/>
              </w:rPr>
              <w:t>0</w:t>
            </w:r>
            <w:r w:rsidR="00BC7289" w:rsidRPr="0060767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40617C" w:rsidRPr="00436FEA" w14:paraId="7848D678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E78" w14:textId="400A7A12" w:rsidR="0040617C" w:rsidRPr="0040617C" w:rsidRDefault="0040617C" w:rsidP="00FA57D3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FA57D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1.2</w:t>
            </w:r>
            <w:r w:rsidRPr="00BC7289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, 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3, 2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lang w:bidi="th-TH"/>
              </w:rPr>
              <w:t>4,</w:t>
            </w:r>
            <w:r w:rsidR="00BC728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FA57D3" w:rsidRPr="00FA57D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3.4</w:t>
            </w:r>
            <w:r w:rsidRPr="00FA57D3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="00FA57D3" w:rsidRPr="00FA57D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3.5</w:t>
            </w:r>
            <w:r w:rsidRPr="00FA57D3">
              <w:rPr>
                <w:rFonts w:ascii="Angsana New" w:hAnsi="Angsana New"/>
                <w:b/>
                <w:sz w:val="28"/>
                <w:szCs w:val="28"/>
                <w:lang w:bidi="th-TH"/>
              </w:rPr>
              <w:t>,</w:t>
            </w:r>
            <w:r w:rsidRPr="00FA57D3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 4</w:t>
            </w:r>
            <w:r w:rsidRPr="00FA57D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A57D3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FA57D3" w:rsidRPr="00FA57D3">
              <w:rPr>
                <w:rFonts w:ascii="Angsana New" w:hAnsi="Angsana New"/>
                <w:bCs/>
                <w:sz w:val="28"/>
                <w:szCs w:val="28"/>
                <w:lang w:bidi="th-TH"/>
              </w:rPr>
              <w:t>,4</w:t>
            </w:r>
            <w:r w:rsidR="00FA57D3" w:rsidRPr="00FA57D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FA57D3" w:rsidRPr="00FA57D3">
              <w:rPr>
                <w:rFonts w:ascii="Angsana New" w:hAnsi="Angsana New"/>
                <w:bCs/>
                <w:sz w:val="28"/>
                <w:szCs w:val="28"/>
                <w:lang w:bidi="th-TH"/>
              </w:rPr>
              <w:t>3,4</w:t>
            </w:r>
            <w:r w:rsidR="00FA57D3" w:rsidRPr="00FA57D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FA57D3" w:rsidRPr="00FA57D3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E21" w14:textId="77777777" w:rsidR="0040617C" w:rsidRPr="0040617C" w:rsidRDefault="0040617C" w:rsidP="00E31032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FA57D3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="00FA57D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การเตรียมพร้อมก่อนทำปฏิบัติการ</w:t>
            </w:r>
            <w:r w:rsidR="00E3103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E31032" w:rsidRPr="00FA57D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  <w:r w:rsidRPr="00FA57D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E3103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ความตั้งใจในห้องปฏิบัติการ </w:t>
            </w:r>
            <w:r w:rsidRPr="00FA57D3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</w:t>
            </w:r>
            <w:r w:rsidR="00E3103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ห้องปฏิบัติการ การทำรายงานในแต่ละปฏิบัติการ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CE56" w14:textId="77777777" w:rsidR="0040617C" w:rsidRPr="0040617C" w:rsidRDefault="0040617C" w:rsidP="00C20BB5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E3103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E17" w14:textId="56FD845F" w:rsidR="0040617C" w:rsidRPr="00607674" w:rsidRDefault="00BC7289" w:rsidP="00BC728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0767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ทดสอบย่อย </w:t>
            </w:r>
            <w:r w:rsidR="00436D1C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="0040617C" w:rsidRPr="0060767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53D972AD" w14:textId="52C7AF59" w:rsidR="00BC7289" w:rsidRPr="00607674" w:rsidRDefault="00BC7289" w:rsidP="00BC728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60767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ความตั้งใจ</w:t>
            </w:r>
            <w:r w:rsidR="00F75827" w:rsidRPr="00607674">
              <w:rPr>
                <w:rFonts w:ascii="Angsana New" w:hAnsi="Angsana New"/>
                <w:b/>
                <w:sz w:val="28"/>
                <w:szCs w:val="28"/>
                <w:cs/>
                <w:lang w:val="th-TH" w:bidi="th-TH"/>
              </w:rPr>
              <w:t>ระหว่</w:t>
            </w:r>
            <w:r w:rsidR="00607674" w:rsidRPr="00607674">
              <w:rPr>
                <w:rFonts w:ascii="Angsana New" w:hAnsi="Angsana New" w:hint="cs"/>
                <w:b/>
                <w:sz w:val="28"/>
                <w:szCs w:val="28"/>
                <w:cs/>
                <w:lang w:val="th-TH" w:bidi="th-TH"/>
              </w:rPr>
              <w:t>า</w:t>
            </w:r>
            <w:r w:rsidR="00F75827" w:rsidRPr="00607674">
              <w:rPr>
                <w:rFonts w:ascii="Angsana New" w:hAnsi="Angsana New"/>
                <w:b/>
                <w:sz w:val="28"/>
                <w:szCs w:val="28"/>
                <w:cs/>
                <w:lang w:val="th-TH" w:bidi="th-TH"/>
              </w:rPr>
              <w:t>งปฏิบัติการ</w:t>
            </w:r>
            <w:r w:rsidR="00607674" w:rsidRPr="0060767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และ</w:t>
            </w:r>
          </w:p>
          <w:p w14:paraId="255AAF10" w14:textId="6E343F2A" w:rsidR="00BC7289" w:rsidRPr="00607674" w:rsidRDefault="00BC7289" w:rsidP="00BC728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0767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รายงาน </w:t>
            </w:r>
            <w:r w:rsidR="00C65E77" w:rsidRPr="00C65E77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436D1C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60767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9205424" w14:textId="77777777" w:rsidR="0040617C" w:rsidRPr="0040617C" w:rsidRDefault="0040617C" w:rsidP="00BC7289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40617C" w:rsidRPr="00436FEA" w14:paraId="222B431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C14B" w14:textId="22FAB26F" w:rsidR="0040617C" w:rsidRPr="00E31032" w:rsidRDefault="0040617C" w:rsidP="00E3103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E31032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Pr="00E3103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E31032" w:rsidRPr="00E3103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4</w:t>
            </w:r>
            <w:r w:rsidRPr="00E31032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, </w:t>
            </w:r>
            <w:r w:rsidR="00E31032" w:rsidRPr="00E3103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6.4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BEC" w14:textId="684F4240" w:rsidR="00E31032" w:rsidRPr="00E31032" w:rsidRDefault="00E31032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E3103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การสอบภาคปฏิบัติ</w:t>
            </w:r>
            <w:r w:rsidR="0060767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6FC" w14:textId="7087DCE9" w:rsidR="0040617C" w:rsidRPr="00BC7289" w:rsidRDefault="00BA157B" w:rsidP="00BC7289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122E4F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896632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, </w:t>
            </w:r>
            <w:r w:rsidR="00BC7289" w:rsidRPr="00BC7289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122E4F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FAE7" w14:textId="4DD256C6" w:rsidR="0040617C" w:rsidRPr="0040617C" w:rsidRDefault="00E241DB" w:rsidP="008763BB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40617C" w:rsidRPr="00E31032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40617C" w:rsidRPr="00E3103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1A88DFED" w14:textId="77777777" w:rsidR="002A62BE" w:rsidRDefault="002A62BE" w:rsidP="00AA468D">
      <w:pPr>
        <w:rPr>
          <w:lang w:bidi="th-TH"/>
        </w:rPr>
      </w:pPr>
    </w:p>
    <w:p w14:paraId="2BF4F10D" w14:textId="77777777" w:rsidR="00771F2C" w:rsidRDefault="00771F2C" w:rsidP="00AA468D">
      <w:pPr>
        <w:rPr>
          <w:lang w:bidi="th-TH"/>
        </w:rPr>
      </w:pPr>
    </w:p>
    <w:p w14:paraId="7B94B859" w14:textId="77777777" w:rsidR="001A4D71" w:rsidRPr="0034607B" w:rsidRDefault="001A4D71" w:rsidP="001A4D71">
      <w:pPr>
        <w:rPr>
          <w:rFonts w:ascii="TH Sarabun New" w:hAnsi="TH Sarabun New" w:cs="TH Sarabun New"/>
          <w:sz w:val="32"/>
          <w:szCs w:val="32"/>
        </w:rPr>
      </w:pPr>
      <w:r w:rsidRPr="00A60E44">
        <w:rPr>
          <w:rFonts w:ascii="TH Sarabun New" w:hAnsi="TH Sarabun New" w:cs="TH Sarabun New"/>
          <w:sz w:val="32"/>
          <w:szCs w:val="32"/>
          <w:lang w:bidi="th-TH"/>
        </w:rPr>
        <w:t xml:space="preserve">3. </w:t>
      </w:r>
      <w:r w:rsidRPr="00A60E44">
        <w:rPr>
          <w:rFonts w:ascii="TH Sarabun New" w:hAnsi="TH Sarabun New" w:cs="TH Sarabun New"/>
          <w:sz w:val="32"/>
          <w:szCs w:val="32"/>
          <w:cs/>
          <w:lang w:bidi="th-TH"/>
        </w:rPr>
        <w:t>การสอบแก้ตัว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 xml:space="preserve"> (ถ้ารายวิชากำหนดให้มีการสอบแก้ตัว)</w:t>
      </w:r>
    </w:p>
    <w:p w14:paraId="13713069" w14:textId="7D45F069" w:rsidR="001A4D71" w:rsidRPr="0034607B" w:rsidRDefault="001A4D71" w:rsidP="001A4D71">
      <w:pPr>
        <w:ind w:firstLine="426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64C7BCC" wp14:editId="32FF0A96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11385328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8BD4" id="Rectangle 38" o:spid="_x0000_s1026" style="position:absolute;margin-left:2pt;margin-top:2pt;width:10.8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" fillcolor="red" strokeweight="1pt"/>
            </w:pict>
          </mc:Fallback>
        </mc:AlternateConten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785AEC35" w14:textId="78D58852" w:rsidR="001A4D71" w:rsidRDefault="001A4D71" w:rsidP="001A4D71">
      <w:pPr>
        <w:ind w:firstLine="426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F362777" wp14:editId="3B990805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136329717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42525" id="Rectangle 36" o:spid="_x0000_s1026" style="position:absolute;margin-left:2pt;margin-top:2pt;width:10.8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" strokeweight="1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มี</w:t>
      </w:r>
    </w:p>
    <w:p w14:paraId="532492B5" w14:textId="77777777" w:rsidR="001A4D71" w:rsidRPr="0034607B" w:rsidRDefault="001A4D71" w:rsidP="001A4D71">
      <w:pPr>
        <w:ind w:firstLine="426"/>
        <w:rPr>
          <w:rFonts w:ascii="TH Sarabun New" w:hAnsi="TH Sarabun New" w:cs="TH Sarabun New"/>
          <w:sz w:val="32"/>
          <w:szCs w:val="32"/>
        </w:rPr>
      </w:pP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โดยเป็นการสอบ ในกรณีที่นักศึกษาสอบไม่ผ่าน อาจารย์ผู้ประสานงานวิชาแจ้งประเด็นที่นักศึกษาต้องพัฒนาการเรียนรู้หรือสอนเสริมและสอบซ่อมได้ 1 ครั้ง โดยใช้ข้อสอบคู่ขนาน ให้คะแนนที่ดีที่สุดโดย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ไม่เกินเกณฑ์ที่ผ่าน กรณีที่ที่นักศึกษามีสมรรถนะใดที่ไม่ผ่านเกณฑ์ มีการให้ข้อมูลป้อนกลับเพื่อให้โอกาสในการพัฒนาให้คะแนนที่ดีที่สุดโดยไม่เกินเกณฑ์ที่ผ่าน</w:t>
      </w:r>
    </w:p>
    <w:p w14:paraId="45ECAA51" w14:textId="77777777" w:rsidR="00771F2C" w:rsidRDefault="00771F2C" w:rsidP="00AA468D">
      <w:pPr>
        <w:rPr>
          <w:lang w:bidi="th-TH"/>
        </w:rPr>
      </w:pPr>
    </w:p>
    <w:p w14:paraId="20CCD134" w14:textId="77777777" w:rsidR="00771F2C" w:rsidRDefault="00771F2C" w:rsidP="00AA468D">
      <w:pPr>
        <w:rPr>
          <w:lang w:bidi="th-TH"/>
        </w:rPr>
      </w:pPr>
    </w:p>
    <w:p w14:paraId="63B0F78F" w14:textId="77777777" w:rsidR="00771F2C" w:rsidRDefault="00771F2C" w:rsidP="00AA468D">
      <w:pPr>
        <w:rPr>
          <w:lang w:bidi="th-TH"/>
        </w:rPr>
      </w:pPr>
    </w:p>
    <w:p w14:paraId="4441BC5D" w14:textId="77777777" w:rsidR="00771F2C" w:rsidRDefault="00771F2C" w:rsidP="00AA468D">
      <w:pPr>
        <w:rPr>
          <w:lang w:bidi="th-TH"/>
        </w:rPr>
      </w:pPr>
    </w:p>
    <w:p w14:paraId="10035A59" w14:textId="77777777" w:rsidR="002A62BE" w:rsidRPr="00AA468D" w:rsidRDefault="002A62BE" w:rsidP="00AA468D">
      <w:pPr>
        <w:rPr>
          <w:lang w:bidi="th-TH"/>
        </w:rPr>
      </w:pPr>
    </w:p>
    <w:p w14:paraId="6BADB43D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1E872F0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D8E0E85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4B743F9" w14:textId="2274C709" w:rsidR="001A2955" w:rsidRDefault="001A2955" w:rsidP="001A2955">
      <w:pPr>
        <w:tabs>
          <w:tab w:val="left" w:pos="360"/>
        </w:tabs>
        <w:ind w:left="720" w:hanging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A2955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 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คณาจารย์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>หมวดวิชาเภสัชเคมีวิเคราะห์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494BE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ปฏิบัติการเภสัชควบคุมคุณภาพ </w:t>
      </w:r>
      <w:r w:rsidRPr="00494BEE">
        <w:rPr>
          <w:rFonts w:asciiTheme="majorBidi" w:hAnsiTheme="majorBidi" w:cstheme="majorBidi"/>
          <w:sz w:val="32"/>
          <w:szCs w:val="32"/>
          <w:lang w:bidi="th-TH"/>
        </w:rPr>
        <w:t>1</w:t>
      </w:r>
      <w:r w:rsidRPr="00494BEE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พิมพ์ครั้งที่ </w:t>
      </w:r>
      <w:r w:rsidR="00BA157B">
        <w:rPr>
          <w:rFonts w:asciiTheme="majorBidi" w:hAnsiTheme="majorBidi" w:cstheme="majorBidi"/>
          <w:sz w:val="32"/>
          <w:szCs w:val="32"/>
          <w:lang w:bidi="th-TH"/>
        </w:rPr>
        <w:t>13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ปทุมธานี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สำนักพิมพ์ มหาวิทยาลัยรังสิต</w:t>
      </w:r>
      <w:r w:rsidR="00BA157B">
        <w:rPr>
          <w:rFonts w:asciiTheme="majorBidi" w:hAnsiTheme="majorBidi" w:cstheme="majorBidi"/>
          <w:sz w:val="32"/>
          <w:szCs w:val="32"/>
          <w:lang w:bidi="th-TH"/>
        </w:rPr>
        <w:t>; 2563</w:t>
      </w:r>
      <w:r>
        <w:rPr>
          <w:rFonts w:asciiTheme="majorBidi" w:hAnsiTheme="majorBidi"/>
          <w:sz w:val="32"/>
          <w:szCs w:val="32"/>
          <w:cs/>
          <w:lang w:bidi="th-TH"/>
        </w:rPr>
        <w:t>.</w:t>
      </w:r>
    </w:p>
    <w:p w14:paraId="36CA3F71" w14:textId="34FDA11A" w:rsidR="001A2955" w:rsidRDefault="001A2955" w:rsidP="001A2955">
      <w:pPr>
        <w:spacing w:after="200" w:line="276" w:lineRule="auto"/>
        <w:ind w:left="720" w:hanging="720"/>
        <w:contextualSpacing/>
        <w:jc w:val="both"/>
        <w:rPr>
          <w:rFonts w:asciiTheme="majorBidi" w:eastAsia="Calibr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      </w:t>
      </w:r>
      <w:r w:rsidR="00364F60">
        <w:rPr>
          <w:rFonts w:asciiTheme="majorBidi" w:hAnsiTheme="majorBidi" w:cstheme="majorBidi"/>
          <w:sz w:val="32"/>
          <w:szCs w:val="32"/>
          <w:lang w:bidi="th-TH"/>
        </w:rPr>
        <w:t>2</w:t>
      </w:r>
      <w:r w:rsidR="00364F60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B50566">
        <w:rPr>
          <w:rFonts w:asciiTheme="majorBidi" w:eastAsia="Calibri" w:hAnsiTheme="majorBidi" w:cstheme="majorBidi"/>
          <w:sz w:val="32"/>
          <w:szCs w:val="32"/>
          <w:cs/>
          <w:lang w:val="th-TH" w:bidi="th-TH"/>
        </w:rPr>
        <w:t>หมวดวิชาเภสัชเคมีวิเคราะห์</w:t>
      </w:r>
      <w:r w:rsidRPr="00B50566"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  <w:r w:rsidR="00BA157B">
        <w:rPr>
          <w:rFonts w:asciiTheme="majorBidi" w:eastAsia="Calibri" w:hAnsiTheme="majorBidi" w:cstheme="majorBidi"/>
          <w:sz w:val="32"/>
          <w:szCs w:val="32"/>
          <w:lang w:bidi="th-TH"/>
        </w:rPr>
        <w:t>PHA332</w:t>
      </w:r>
      <w:r w:rsidR="00BA157B">
        <w:rPr>
          <w:rFonts w:asciiTheme="majorBidi" w:eastAsia="Calibri" w:hAnsiTheme="majorBidi"/>
          <w:sz w:val="32"/>
          <w:szCs w:val="32"/>
          <w:cs/>
          <w:lang w:bidi="th-TH"/>
        </w:rPr>
        <w:t>/</w:t>
      </w:r>
      <w:r w:rsidR="00BA157B">
        <w:rPr>
          <w:rFonts w:asciiTheme="majorBidi" w:eastAsia="Calibri" w:hAnsiTheme="majorBidi" w:cstheme="majorBidi"/>
          <w:sz w:val="32"/>
          <w:szCs w:val="32"/>
          <w:lang w:bidi="th-TH"/>
        </w:rPr>
        <w:t>PHM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332 </w:t>
      </w:r>
      <w:r w:rsidR="0035068F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ปฏิบัติการเภสัชควบคุมคุณภาพ 1</w:t>
      </w:r>
      <w:r w:rsidR="00364F60">
        <w:rPr>
          <w:rFonts w:asciiTheme="majorBidi" w:eastAsia="Calibri" w:hAnsiTheme="majorBidi"/>
          <w:sz w:val="32"/>
          <w:szCs w:val="32"/>
          <w:cs/>
          <w:lang w:bidi="th-TH"/>
        </w:rPr>
        <w:t xml:space="preserve"> </w:t>
      </w:r>
      <w:r w:rsidR="00BA157B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ปีการศึกษา 1/2563</w:t>
      </w:r>
      <w:r w:rsidR="0035068F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. </w:t>
      </w:r>
      <w:r w:rsidRPr="00B50566">
        <w:rPr>
          <w:rFonts w:asciiTheme="majorBidi" w:eastAsia="Calibri" w:hAnsiTheme="majorBidi"/>
          <w:sz w:val="32"/>
          <w:szCs w:val="32"/>
          <w:cs/>
          <w:lang w:bidi="th-TH"/>
        </w:rPr>
        <w:t xml:space="preserve"> </w:t>
      </w:r>
      <w:r w:rsidR="00D603BC">
        <w:rPr>
          <w:rFonts w:asciiTheme="majorBidi" w:eastAsia="Calibri" w:hAnsiTheme="majorBidi" w:cstheme="majorBidi"/>
          <w:sz w:val="32"/>
          <w:szCs w:val="32"/>
          <w:cs/>
          <w:lang w:val="th-TH" w:bidi="th-TH"/>
        </w:rPr>
        <w:t>เข้าถึงเมื่อ</w:t>
      </w:r>
      <w:r w:rsidR="00D603BC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เมื่อ 1</w:t>
      </w:r>
      <w:r w:rsidR="00BA157B">
        <w:rPr>
          <w:rFonts w:asciiTheme="majorBidi" w:eastAsia="Calibri" w:hAnsiTheme="majorBidi" w:cstheme="majorBidi"/>
          <w:sz w:val="32"/>
          <w:szCs w:val="32"/>
          <w:cs/>
          <w:lang w:bidi="th-TH"/>
        </w:rPr>
        <w:t>7</w:t>
      </w:r>
      <w:r w:rsidR="00BA157B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 </w:t>
      </w:r>
      <w:r w:rsidR="00BA157B">
        <w:rPr>
          <w:rFonts w:asciiTheme="majorBidi" w:eastAsia="Calibri" w:hAnsiTheme="majorBidi" w:cstheme="majorBidi"/>
          <w:sz w:val="32"/>
          <w:szCs w:val="32"/>
          <w:cs/>
          <w:lang w:val="th-TH" w:bidi="th-TH"/>
        </w:rPr>
        <w:t>มิถุนายน</w:t>
      </w:r>
      <w:r w:rsidR="00BA157B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 2563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, </w:t>
      </w:r>
      <w:r w:rsidRPr="00B50566">
        <w:rPr>
          <w:rFonts w:asciiTheme="majorBidi" w:eastAsia="Calibri" w:hAnsiTheme="majorBidi" w:cstheme="majorBidi"/>
          <w:sz w:val="32"/>
          <w:szCs w:val="32"/>
          <w:cs/>
          <w:lang w:val="th-TH" w:bidi="th-TH"/>
        </w:rPr>
        <w:t xml:space="preserve"> จาก</w:t>
      </w:r>
      <w:r w:rsidRPr="00B50566">
        <w:rPr>
          <w:rFonts w:asciiTheme="majorBidi" w:eastAsia="Calibri" w:hAnsiTheme="majorBidi"/>
          <w:sz w:val="32"/>
          <w:szCs w:val="32"/>
          <w:cs/>
          <w:lang w:bidi="th-TH"/>
        </w:rPr>
        <w:t xml:space="preserve"> 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https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://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rsucyber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rsu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ac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th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/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course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/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view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php?id</w:t>
      </w:r>
      <w:r w:rsidR="00BA157B" w:rsidRPr="00A574EC">
        <w:rPr>
          <w:rFonts w:ascii="Angsana New" w:hAnsi="Angsana New"/>
          <w:sz w:val="32"/>
          <w:szCs w:val="32"/>
          <w:u w:val="single"/>
          <w:cs/>
          <w:lang w:bidi="th-TH"/>
        </w:rPr>
        <w:t>=</w:t>
      </w:r>
      <w:r w:rsidR="00BA157B" w:rsidRPr="00A574EC">
        <w:rPr>
          <w:rFonts w:ascii="Angsana New" w:hAnsi="Angsana New"/>
          <w:sz w:val="32"/>
          <w:szCs w:val="32"/>
          <w:u w:val="single"/>
          <w:lang w:bidi="th-TH"/>
        </w:rPr>
        <w:t>372</w:t>
      </w:r>
    </w:p>
    <w:p w14:paraId="15805A9E" w14:textId="7BDDDD3B" w:rsidR="001A2955" w:rsidRPr="00B50566" w:rsidRDefault="001A2955" w:rsidP="001A2955">
      <w:pPr>
        <w:spacing w:after="200" w:line="276" w:lineRule="auto"/>
        <w:ind w:left="720" w:hanging="720"/>
        <w:contextualSpacing/>
        <w:jc w:val="both"/>
        <w:rPr>
          <w:rFonts w:asciiTheme="majorBidi" w:eastAsia="Calibri" w:hAnsiTheme="majorBidi" w:cstheme="majorBidi"/>
          <w:sz w:val="32"/>
          <w:szCs w:val="32"/>
          <w:lang w:bidi="th-TH"/>
        </w:rPr>
      </w:pPr>
      <w:r>
        <w:rPr>
          <w:rFonts w:asciiTheme="majorBidi" w:eastAsia="Calibri" w:hAnsiTheme="majorBidi" w:cstheme="majorBidi"/>
          <w:sz w:val="32"/>
          <w:szCs w:val="32"/>
          <w:lang w:bidi="th-TH"/>
        </w:rPr>
        <w:t xml:space="preserve">      3</w:t>
      </w:r>
      <w:r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ab/>
      </w:r>
      <w:r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เพ็ญศรี ทองนพเนื้อ</w:t>
      </w:r>
      <w:r w:rsidR="0035068F"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  <w:r w:rsidR="0035068F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>การวิเคราะห์ยาด้วยเทคนิคไทเทรชัน. สืบค้นเมื่อ 10 สิงหาคม 2559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, </w:t>
      </w:r>
      <w:r w:rsidR="0035068F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จาก 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>http</w:t>
      </w:r>
      <w:r w:rsidR="0035068F">
        <w:rPr>
          <w:rFonts w:asciiTheme="majorBidi" w:eastAsia="Calibri" w:hAnsiTheme="majorBidi"/>
          <w:sz w:val="32"/>
          <w:szCs w:val="32"/>
          <w:cs/>
          <w:lang w:bidi="th-TH"/>
        </w:rPr>
        <w:t>://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>lms</w:t>
      </w:r>
      <w:r w:rsidR="0035068F">
        <w:rPr>
          <w:rFonts w:asciiTheme="majorBidi" w:eastAsia="Calibri" w:hAnsiTheme="majorBidi"/>
          <w:sz w:val="32"/>
          <w:szCs w:val="32"/>
          <w:cs/>
          <w:lang w:bidi="th-TH"/>
        </w:rPr>
        <w:t>.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>rsu</w:t>
      </w:r>
      <w:r w:rsidR="0035068F">
        <w:rPr>
          <w:rFonts w:asciiTheme="majorBidi" w:eastAsia="Calibri" w:hAnsiTheme="majorBidi"/>
          <w:sz w:val="32"/>
          <w:szCs w:val="32"/>
          <w:cs/>
          <w:lang w:bidi="th-TH"/>
        </w:rPr>
        <w:t>.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>ac</w:t>
      </w:r>
      <w:r w:rsidR="0035068F">
        <w:rPr>
          <w:rFonts w:asciiTheme="majorBidi" w:eastAsia="Calibri" w:hAnsiTheme="majorBidi"/>
          <w:sz w:val="32"/>
          <w:szCs w:val="32"/>
          <w:cs/>
          <w:lang w:bidi="th-TH"/>
        </w:rPr>
        <w:t>.</w:t>
      </w:r>
      <w:r w:rsidR="0035068F">
        <w:rPr>
          <w:rFonts w:asciiTheme="majorBidi" w:eastAsia="Calibri" w:hAnsiTheme="majorBidi" w:cstheme="majorBidi"/>
          <w:sz w:val="32"/>
          <w:szCs w:val="32"/>
          <w:lang w:bidi="th-TH"/>
        </w:rPr>
        <w:t>th</w:t>
      </w:r>
      <w:r w:rsidR="0035068F">
        <w:rPr>
          <w:rFonts w:asciiTheme="majorBidi" w:eastAsia="Calibri" w:hAnsiTheme="majorBidi"/>
          <w:sz w:val="32"/>
          <w:szCs w:val="32"/>
          <w:cs/>
          <w:lang w:bidi="th-TH"/>
        </w:rPr>
        <w:t>.</w:t>
      </w:r>
      <w:r>
        <w:rPr>
          <w:rFonts w:asciiTheme="majorBidi" w:eastAsia="Calibri" w:hAnsiTheme="majorBidi" w:cstheme="majorBidi"/>
          <w:sz w:val="32"/>
          <w:szCs w:val="32"/>
          <w:lang w:bidi="th-TH"/>
        </w:rPr>
        <w:tab/>
      </w:r>
    </w:p>
    <w:p w14:paraId="31CDCFA8" w14:textId="17AF2FD2" w:rsidR="001A2955" w:rsidRDefault="001A2955" w:rsidP="001A2955">
      <w:pPr>
        <w:tabs>
          <w:tab w:val="left" w:pos="360"/>
        </w:tabs>
        <w:ind w:left="720" w:hanging="72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9830FE1" w14:textId="4A8DDF39" w:rsidR="00494BEE" w:rsidRPr="00364F60" w:rsidRDefault="008D6F49" w:rsidP="00364F6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8D30C99" w14:textId="77777777" w:rsidR="001A2955" w:rsidRPr="00494BEE" w:rsidRDefault="001A2955" w:rsidP="00364F60">
      <w:pPr>
        <w:numPr>
          <w:ilvl w:val="0"/>
          <w:numId w:val="20"/>
        </w:numPr>
        <w:spacing w:after="200" w:line="276" w:lineRule="auto"/>
        <w:ind w:left="720"/>
        <w:contextualSpacing/>
        <w:jc w:val="both"/>
        <w:rPr>
          <w:rFonts w:asciiTheme="majorBidi" w:eastAsia="Calibri" w:hAnsiTheme="majorBidi" w:cstheme="majorBidi"/>
          <w:sz w:val="32"/>
          <w:szCs w:val="40"/>
          <w:lang w:bidi="th-TH"/>
        </w:rPr>
      </w:pP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United States Pharmacopoeia 30</w:t>
      </w:r>
      <w:r w:rsidRPr="00494BEE">
        <w:rPr>
          <w:rFonts w:asciiTheme="majorBidi" w:eastAsia="Calibri" w:hAnsiTheme="majorBidi" w:cstheme="majorBidi"/>
          <w:sz w:val="32"/>
          <w:szCs w:val="40"/>
          <w:vertAlign w:val="superscript"/>
          <w:lang w:bidi="th-TH"/>
        </w:rPr>
        <w:t>th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 xml:space="preserve"> revision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National Formulary 25</w:t>
      </w:r>
      <w:r w:rsidRPr="00494BEE">
        <w:rPr>
          <w:rFonts w:asciiTheme="majorBidi" w:eastAsia="Calibri" w:hAnsiTheme="majorBidi" w:cstheme="majorBidi"/>
          <w:sz w:val="32"/>
          <w:szCs w:val="40"/>
          <w:vertAlign w:val="superscript"/>
          <w:lang w:bidi="th-TH"/>
        </w:rPr>
        <w:t>th</w:t>
      </w:r>
      <w:r w:rsidRPr="00494BEE">
        <w:rPr>
          <w:rFonts w:asciiTheme="majorBidi" w:eastAsia="Calibri" w:hAnsiTheme="majorBidi" w:cstheme="majorBidi"/>
          <w:sz w:val="32"/>
          <w:szCs w:val="40"/>
          <w:vertAlign w:val="superscript"/>
          <w:cs/>
          <w:lang w:bidi="th-TH"/>
        </w:rPr>
        <w:t xml:space="preserve"> 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>(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Asian Edition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 xml:space="preserve">). 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Rockville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>:</w:t>
      </w:r>
      <w:r w:rsidRPr="00494BEE">
        <w:rPr>
          <w:rFonts w:asciiTheme="majorBidi" w:eastAsia="Calibri" w:hAnsiTheme="majorBidi" w:cstheme="majorBidi"/>
          <w:sz w:val="32"/>
          <w:szCs w:val="40"/>
          <w:cs/>
          <w:lang w:bidi="th-TH"/>
        </w:rPr>
        <w:t xml:space="preserve"> 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United States Pharmacopeial Convention; 2007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</w:p>
    <w:p w14:paraId="1397266C" w14:textId="77777777" w:rsidR="001A2955" w:rsidRPr="00494BEE" w:rsidRDefault="001A2955" w:rsidP="00364F60">
      <w:pPr>
        <w:numPr>
          <w:ilvl w:val="0"/>
          <w:numId w:val="20"/>
        </w:numPr>
        <w:spacing w:after="200" w:line="276" w:lineRule="auto"/>
        <w:ind w:left="720"/>
        <w:contextualSpacing/>
        <w:jc w:val="both"/>
        <w:rPr>
          <w:rFonts w:asciiTheme="majorBidi" w:eastAsia="Calibri" w:hAnsiTheme="majorBidi" w:cstheme="majorBidi"/>
          <w:sz w:val="32"/>
          <w:szCs w:val="40"/>
          <w:lang w:bidi="th-TH"/>
        </w:rPr>
      </w:pP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United States Pharmacopoeia 37</w:t>
      </w:r>
      <w:r w:rsidRPr="00494BEE">
        <w:rPr>
          <w:rFonts w:asciiTheme="majorBidi" w:eastAsia="Calibri" w:hAnsiTheme="majorBidi" w:cstheme="majorBidi"/>
          <w:sz w:val="32"/>
          <w:szCs w:val="40"/>
          <w:vertAlign w:val="superscript"/>
          <w:lang w:bidi="th-TH"/>
        </w:rPr>
        <w:t>th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 xml:space="preserve"> revision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National Formulary 32</w:t>
      </w:r>
      <w:r w:rsidRPr="00494BEE">
        <w:rPr>
          <w:rFonts w:asciiTheme="majorBidi" w:eastAsia="Calibri" w:hAnsiTheme="majorBidi" w:cstheme="majorBidi"/>
          <w:sz w:val="32"/>
          <w:szCs w:val="40"/>
          <w:vertAlign w:val="superscript"/>
          <w:lang w:bidi="th-TH"/>
        </w:rPr>
        <w:t>nd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Rockville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 xml:space="preserve">: 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United States Pharmacopeial Convention; 2014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>.</w:t>
      </w:r>
    </w:p>
    <w:p w14:paraId="28A9B2BC" w14:textId="77777777" w:rsidR="001A2955" w:rsidRPr="00494BEE" w:rsidRDefault="001A2955" w:rsidP="00364F60">
      <w:pPr>
        <w:numPr>
          <w:ilvl w:val="0"/>
          <w:numId w:val="20"/>
        </w:numPr>
        <w:spacing w:after="200" w:line="276" w:lineRule="auto"/>
        <w:ind w:left="720"/>
        <w:contextualSpacing/>
        <w:jc w:val="both"/>
        <w:rPr>
          <w:rFonts w:asciiTheme="majorBidi" w:eastAsia="Calibri" w:hAnsiTheme="majorBidi" w:cstheme="majorBidi"/>
          <w:sz w:val="32"/>
          <w:szCs w:val="40"/>
          <w:lang w:bidi="th-TH"/>
        </w:rPr>
      </w:pP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British Pharmacopoeia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 xml:space="preserve">. </w:t>
      </w:r>
      <w:r w:rsidRPr="00494BEE">
        <w:rPr>
          <w:rFonts w:asciiTheme="majorBidi" w:eastAsia="Calibri" w:hAnsiTheme="majorBidi" w:cstheme="majorBidi"/>
          <w:sz w:val="32"/>
          <w:szCs w:val="40"/>
          <w:lang w:bidi="th-TH"/>
        </w:rPr>
        <w:t>The stationery Office; 2009</w:t>
      </w:r>
      <w:r w:rsidRPr="00494BEE">
        <w:rPr>
          <w:rFonts w:asciiTheme="majorBidi" w:eastAsia="Calibri" w:hAnsiTheme="majorBidi"/>
          <w:sz w:val="32"/>
          <w:szCs w:val="32"/>
          <w:cs/>
          <w:lang w:bidi="th-TH"/>
        </w:rPr>
        <w:t>.</w:t>
      </w:r>
    </w:p>
    <w:p w14:paraId="6F4157D2" w14:textId="77777777" w:rsidR="001A2955" w:rsidRDefault="001A2955" w:rsidP="00B50566">
      <w:pPr>
        <w:tabs>
          <w:tab w:val="left" w:pos="3420"/>
          <w:tab w:val="left" w:pos="6390"/>
          <w:tab w:val="left" w:pos="8550"/>
        </w:tabs>
        <w:ind w:left="720" w:right="-334" w:hanging="360"/>
        <w:jc w:val="both"/>
        <w:rPr>
          <w:rFonts w:asciiTheme="majorBidi" w:hAnsiTheme="majorBidi" w:cstheme="majorBidi"/>
          <w:sz w:val="32"/>
          <w:szCs w:val="32"/>
          <w:lang w:bidi="th-TH"/>
        </w:rPr>
      </w:pPr>
    </w:p>
    <w:p w14:paraId="05B67162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328801D" w14:textId="77777777" w:rsidR="00B50566" w:rsidRPr="00364F60" w:rsidRDefault="00B50566" w:rsidP="00364F60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Theme="majorBidi" w:eastAsia="Calibri" w:hAnsiTheme="majorBidi" w:cstheme="majorBidi"/>
          <w:sz w:val="32"/>
          <w:szCs w:val="32"/>
          <w:lang w:bidi="th-TH"/>
        </w:rPr>
      </w:pPr>
      <w:hyperlink r:id="rId9" w:history="1">
        <w:r w:rsidRPr="00B50566">
          <w:rPr>
            <w:rFonts w:asciiTheme="majorBidi" w:hAnsiTheme="majorBidi" w:cstheme="majorBidi"/>
            <w:sz w:val="32"/>
            <w:szCs w:val="32"/>
            <w:cs/>
            <w:lang w:bidi="th-TH"/>
          </w:rPr>
          <w:t>ศุภชัย ใช้เทียมวงศ์</w:t>
        </w:r>
      </w:hyperlink>
      <w:r w:rsidRPr="00B5056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B50566">
        <w:rPr>
          <w:rFonts w:asciiTheme="majorBidi" w:hAnsiTheme="majorBidi" w:cstheme="majorBidi"/>
          <w:sz w:val="32"/>
          <w:szCs w:val="32"/>
          <w:cs/>
          <w:lang w:bidi="th-TH"/>
        </w:rPr>
        <w:t>ปฏิบัติการเคมีปริมาณวิเคราะห์</w:t>
      </w:r>
      <w:r w:rsidRPr="00B50566">
        <w:rPr>
          <w:rFonts w:asciiTheme="majorBidi" w:hAnsiTheme="majorBidi"/>
          <w:bCs/>
          <w:sz w:val="32"/>
          <w:szCs w:val="32"/>
          <w:cs/>
          <w:lang w:bidi="th-TH"/>
        </w:rPr>
        <w:t xml:space="preserve">. </w:t>
      </w:r>
      <w:r w:rsidRPr="00B5056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พิมพ์ครั้งที่ </w:t>
      </w:r>
      <w:r w:rsidRPr="00B50566">
        <w:rPr>
          <w:rFonts w:asciiTheme="majorBidi" w:hAnsiTheme="majorBidi" w:cstheme="majorBidi"/>
          <w:sz w:val="32"/>
          <w:szCs w:val="40"/>
          <w:lang w:bidi="th-TH"/>
        </w:rPr>
        <w:t xml:space="preserve">6 </w:t>
      </w:r>
      <w:r w:rsidRPr="00B50566">
        <w:rPr>
          <w:rFonts w:asciiTheme="majorBidi" w:hAnsiTheme="majorBidi" w:cstheme="majorBidi"/>
          <w:sz w:val="32"/>
          <w:szCs w:val="32"/>
          <w:cs/>
          <w:lang w:bidi="th-TH"/>
        </w:rPr>
        <w:t>ฉบับปรับปรุงใหม่</w:t>
      </w:r>
      <w:r w:rsidRPr="00B5056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B5056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</w:t>
      </w:r>
      <w:r w:rsidRPr="00B50566">
        <w:rPr>
          <w:rFonts w:asciiTheme="majorBidi" w:hAnsiTheme="majorBidi" w:cstheme="majorBidi"/>
          <w:sz w:val="32"/>
          <w:szCs w:val="32"/>
          <w:cs/>
          <w:lang w:bidi="th-TH"/>
        </w:rPr>
        <w:t>รุงเทพฯ</w:t>
      </w:r>
      <w:r w:rsidRPr="00B5056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B50566">
        <w:rPr>
          <w:rFonts w:asciiTheme="majorBidi" w:hAnsiTheme="majorBidi" w:cstheme="majorBidi"/>
          <w:sz w:val="32"/>
          <w:szCs w:val="32"/>
          <w:cs/>
          <w:lang w:bidi="th-TH"/>
        </w:rPr>
        <w:t>สำนักพิมพ์แห่งจุฬาลงกรณ์มหาวิทยาลัย</w:t>
      </w:r>
      <w:r w:rsidRPr="00B50566">
        <w:rPr>
          <w:rFonts w:asciiTheme="majorBidi" w:hAnsiTheme="majorBidi" w:cstheme="majorBidi"/>
          <w:sz w:val="32"/>
          <w:szCs w:val="40"/>
          <w:lang w:bidi="th-TH"/>
        </w:rPr>
        <w:t>; 2543</w:t>
      </w:r>
      <w:r w:rsidRPr="00B50566">
        <w:rPr>
          <w:rFonts w:asciiTheme="majorBidi" w:hAnsiTheme="majorBidi"/>
          <w:sz w:val="32"/>
          <w:szCs w:val="32"/>
          <w:cs/>
          <w:lang w:bidi="th-TH"/>
        </w:rPr>
        <w:t>.</w:t>
      </w:r>
    </w:p>
    <w:p w14:paraId="3FB97722" w14:textId="491C1CA2" w:rsidR="00364F60" w:rsidRPr="00B50566" w:rsidRDefault="00364F60" w:rsidP="00364F60">
      <w:pPr>
        <w:numPr>
          <w:ilvl w:val="0"/>
          <w:numId w:val="25"/>
        </w:numPr>
        <w:spacing w:after="200" w:line="276" w:lineRule="auto"/>
        <w:ind w:left="720"/>
        <w:contextualSpacing/>
        <w:jc w:val="both"/>
        <w:rPr>
          <w:rFonts w:asciiTheme="majorBidi" w:eastAsia="Calibr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สภาเภสัชกรรม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494BE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คู่มือทักษะตามเกณฑ์ความรู้ความสามารถทางวิชาชีพของผู้ประกอบวิชาชีพเภสัชกรรม.  ปรับปรุงครั้งที่ 4.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นนทบุรี</w:t>
      </w:r>
      <w:r w:rsidRPr="00494BEE">
        <w:rPr>
          <w:rFonts w:asciiTheme="majorBidi" w:hAnsiTheme="majorBidi" w:cstheme="majorBidi"/>
          <w:sz w:val="32"/>
          <w:szCs w:val="32"/>
          <w:cs/>
          <w:lang w:bidi="th-TH"/>
        </w:rPr>
        <w:t>: สภาเภสัชกรรม</w:t>
      </w:r>
      <w:r w:rsidRPr="00494BEE">
        <w:rPr>
          <w:rFonts w:asciiTheme="majorBidi" w:hAnsiTheme="majorBidi" w:cstheme="majorBidi"/>
          <w:sz w:val="32"/>
          <w:szCs w:val="32"/>
          <w:lang w:bidi="th-TH"/>
        </w:rPr>
        <w:t xml:space="preserve">; </w:t>
      </w:r>
      <w:r w:rsidRPr="00494BEE">
        <w:rPr>
          <w:rFonts w:asciiTheme="majorBidi" w:hAnsiTheme="majorBidi" w:cstheme="majorBidi"/>
          <w:sz w:val="32"/>
          <w:szCs w:val="32"/>
          <w:cs/>
          <w:lang w:bidi="th-TH"/>
        </w:rPr>
        <w:t>2554.</w:t>
      </w:r>
    </w:p>
    <w:p w14:paraId="1D1BD52E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FCE1762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063E3FE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032E5581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1B18965F" w14:textId="4E4FC8BD" w:rsidR="00364F60" w:rsidRPr="00364F60" w:rsidRDefault="00364F60" w:rsidP="00364F60">
      <w:pPr>
        <w:tabs>
          <w:tab w:val="left" w:pos="360"/>
        </w:tabs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ab/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- การสะท้อน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ความ</w:t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คิด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เห็น</w:t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ของผู้เรียน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ต่อหัวข้อที่สอน และการจัดการเรียนการสอนในรายวิชา</w:t>
      </w:r>
    </w:p>
    <w:p w14:paraId="194D8764" w14:textId="77777777" w:rsidR="00364F60" w:rsidRPr="00364F60" w:rsidRDefault="00364F60" w:rsidP="00364F60">
      <w:pPr>
        <w:tabs>
          <w:tab w:val="left" w:pos="360"/>
        </w:tabs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ab/>
        <w:t xml:space="preserve">- 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</w:t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ประเมินผู้สอน และการประเมินรายวิชา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โดยนักศึกษา</w:t>
      </w:r>
    </w:p>
    <w:p w14:paraId="4C74547A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05312D84" w14:textId="4F83B600" w:rsidR="00364F60" w:rsidRPr="00364F60" w:rsidRDefault="00364F60" w:rsidP="00364F60">
      <w:pPr>
        <w:tabs>
          <w:tab w:val="left" w:pos="360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ab/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- 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ผู้สอน</w:t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ประเมิน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ตนเองว่าทำการสอนครบตามหัวข้อ และเป็นไปตามเวลาที่กำหนดไว้</w:t>
      </w:r>
    </w:p>
    <w:p w14:paraId="4AABCA50" w14:textId="0AEA0661" w:rsidR="00364F60" w:rsidRPr="00364F60" w:rsidRDefault="00364F60" w:rsidP="00364F60">
      <w:pPr>
        <w:tabs>
          <w:tab w:val="left" w:pos="360"/>
        </w:tabs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364F60">
        <w:rPr>
          <w:rFonts w:ascii="Angsana New" w:hAnsi="Angsana New"/>
          <w:color w:val="000000"/>
          <w:sz w:val="32"/>
          <w:szCs w:val="32"/>
          <w:lang w:bidi="th-TH"/>
        </w:rPr>
        <w:tab/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- 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การประเมินโดย</w:t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การสังเกตการณ์การสอนของผู้ร่วมทีมสอน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และกรรมการ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วิชาการ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คณะ</w:t>
      </w:r>
    </w:p>
    <w:p w14:paraId="3B7D4318" w14:textId="4F036BB0" w:rsidR="00364F60" w:rsidRPr="00364F60" w:rsidRDefault="00364F60" w:rsidP="00364F60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การประเมิน</w:t>
      </w: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ผลการสอบ/การเรียนรู้</w:t>
      </w:r>
      <w:r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ของนักศึกษา</w:t>
      </w:r>
    </w:p>
    <w:p w14:paraId="20399991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3298FEE6" w14:textId="2EFDE620" w:rsidR="00364F60" w:rsidRPr="00364F60" w:rsidRDefault="007B65DD" w:rsidP="00364F60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364F60"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- </w:t>
      </w:r>
      <w:r w:rsidR="00364F60"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</w:t>
      </w:r>
      <w:r w:rsidR="00364F60"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ประเมิน</w:t>
      </w:r>
      <w:r w:rsidR="00364F60"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โดยนำผลจากข้อ</w:t>
      </w:r>
      <w:r w:rsidR="00364F60" w:rsidRPr="00364F60">
        <w:rPr>
          <w:rFonts w:ascii="Angsana New" w:hAnsi="Angsana New"/>
          <w:color w:val="000000"/>
          <w:sz w:val="32"/>
          <w:szCs w:val="32"/>
          <w:lang w:bidi="th-TH"/>
        </w:rPr>
        <w:t xml:space="preserve"> 1 </w:t>
      </w:r>
      <w:r w:rsidR="00364F60"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และข้อ</w:t>
      </w:r>
      <w:r w:rsidR="00364F60" w:rsidRPr="00364F60">
        <w:rPr>
          <w:rFonts w:ascii="Angsana New" w:hAnsi="Angsana New"/>
          <w:color w:val="000000"/>
          <w:sz w:val="32"/>
          <w:szCs w:val="32"/>
          <w:lang w:bidi="th-TH"/>
        </w:rPr>
        <w:t xml:space="preserve"> 2 </w:t>
      </w:r>
      <w:r w:rsidR="00364F60"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มาวิเคราะห์เพื่อ</w:t>
      </w:r>
      <w:r w:rsid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หาแนวทาง</w:t>
      </w:r>
      <w:r w:rsidR="00364F60" w:rsidRPr="00364F60">
        <w:rPr>
          <w:rFonts w:ascii="Angsana New" w:hAnsi="Angsana New" w:hint="cs"/>
          <w:color w:val="000000"/>
          <w:sz w:val="32"/>
          <w:szCs w:val="32"/>
          <w:cs/>
          <w:lang w:bidi="th-TH"/>
        </w:rPr>
        <w:t>ปรับปรุงแก้ไขในคราวถัดไป</w:t>
      </w:r>
    </w:p>
    <w:p w14:paraId="32778A35" w14:textId="77777777" w:rsidR="00364F60" w:rsidRDefault="00364F60" w:rsidP="00364F60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364F60">
        <w:rPr>
          <w:rFonts w:ascii="Angsana New" w:hAnsi="Angsana New"/>
          <w:color w:val="000000"/>
          <w:sz w:val="32"/>
          <w:szCs w:val="32"/>
          <w:cs/>
          <w:lang w:bidi="th-TH"/>
        </w:rPr>
        <w:t>- สัมมนาการจัดการเรียนการสอน เพื่อร่วมกันหาแนวทางหรือวางแผนการปรับปรุงพัฒนารายวิชา</w:t>
      </w:r>
    </w:p>
    <w:p w14:paraId="3B0411D5" w14:textId="22D6FCBA" w:rsidR="00D1783E" w:rsidRPr="00D1783E" w:rsidRDefault="00D1783E" w:rsidP="00364F60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cs/>
          <w:lang w:val="th-TH"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/>
          <w:color w:val="000000"/>
          <w:sz w:val="32"/>
          <w:szCs w:val="32"/>
          <w:cs/>
          <w:lang w:val="th-TH" w:bidi="th-TH"/>
        </w:rPr>
        <w:t>วิชานี้มีการใช้นวัตกรรม ในกิจกรรมการเรียนการสอนและการประเมินผล</w:t>
      </w:r>
    </w:p>
    <w:p w14:paraId="12D0103C" w14:textId="40525BD0" w:rsidR="008D6F49" w:rsidRDefault="008D6F49" w:rsidP="00364F6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30B774E" w14:textId="77777777" w:rsidR="00465B60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56B0EF" wp14:editId="6DCEAA3F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2540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7FF2C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79ECDD4C" w14:textId="77777777"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62288" wp14:editId="654787C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D21F9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0EF2B761" w14:textId="77777777"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2FFAD7" wp14:editId="3FB6CA05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3970" r="14605" b="1460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07B8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13Ev2OEA&#10;AAAIAQAADwAAAAAAAAAAAAAAAABiBAAAZHJzL2Rvd25yZXYueG1sUEsFBgAAAAAEAAQA8wAAAHAF&#10;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1071C701" w14:textId="77777777"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70F955" wp14:editId="231A11B7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4948C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77EC1EC4" w14:textId="77777777" w:rsidR="00175452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26592C" wp14:editId="6C37AF98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FA57A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38654841" w14:textId="77777777" w:rsidR="002A62BE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58466B" wp14:editId="6892356F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9264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cs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2091B39E" w14:textId="77777777"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val="th-TH"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C41F22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18D6DD" wp14:editId="6FF7B991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2540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71E39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" fillcolor="red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2E9949FA" w14:textId="0DFDF000" w:rsidR="00364F60" w:rsidRPr="00364F60" w:rsidRDefault="00364F60" w:rsidP="00364F60">
      <w:pPr>
        <w:numPr>
          <w:ilvl w:val="0"/>
          <w:numId w:val="28"/>
        </w:numPr>
        <w:tabs>
          <w:tab w:val="left" w:pos="360"/>
        </w:tabs>
        <w:spacing w:after="200" w:line="276" w:lineRule="auto"/>
        <w:ind w:left="1843"/>
        <w:contextualSpacing/>
        <w:jc w:val="thaiDistribute"/>
        <w:rPr>
          <w:rFonts w:ascii="Angsana New" w:eastAsia="Calibri" w:hAnsi="Angsana New"/>
          <w:color w:val="000000"/>
          <w:sz w:val="32"/>
          <w:szCs w:val="32"/>
          <w:cs/>
          <w:lang w:val="th-TH" w:bidi="th-TH"/>
        </w:rPr>
      </w:pPr>
      <w:r w:rsidRPr="00364F60">
        <w:rPr>
          <w:rFonts w:ascii="Angsana New" w:eastAsia="Calibri" w:hAnsi="Angsana New"/>
          <w:color w:val="000000"/>
          <w:sz w:val="32"/>
          <w:szCs w:val="32"/>
          <w:cs/>
          <w:lang w:val="th-TH" w:bidi="th-TH"/>
        </w:rPr>
        <w:t>มีการพิจารณาผลการ</w:t>
      </w:r>
      <w:r w:rsidRPr="00364F60">
        <w:rPr>
          <w:rFonts w:ascii="Angsana New" w:eastAsia="Calibri" w:hAnsi="Angsana New" w:hint="cs"/>
          <w:color w:val="000000"/>
          <w:sz w:val="32"/>
          <w:szCs w:val="32"/>
          <w:cs/>
          <w:lang w:val="th-TH" w:bidi="th-TH"/>
        </w:rPr>
        <w:t>ประเมิน</w:t>
      </w:r>
      <w:r>
        <w:rPr>
          <w:rFonts w:ascii="Angsana New" w:eastAsia="Calibri" w:hAnsi="Angsana New" w:hint="cs"/>
          <w:color w:val="000000"/>
          <w:sz w:val="32"/>
          <w:szCs w:val="32"/>
          <w:cs/>
          <w:lang w:val="th-TH" w:bidi="th-TH"/>
        </w:rPr>
        <w:t>การสอน ของ</w:t>
      </w:r>
      <w:r w:rsidRPr="00364F60">
        <w:rPr>
          <w:rFonts w:ascii="Angsana New" w:eastAsia="Calibri" w:hAnsi="Angsana New" w:hint="cs"/>
          <w:color w:val="000000"/>
          <w:sz w:val="32"/>
          <w:szCs w:val="32"/>
          <w:cs/>
          <w:lang w:val="th-TH" w:bidi="th-TH"/>
        </w:rPr>
        <w:t>ผู้สอน</w:t>
      </w:r>
      <w:r w:rsidRPr="00364F60">
        <w:rPr>
          <w:rFonts w:ascii="Angsana New" w:eastAsia="Calibri" w:hAnsi="Angsana New"/>
          <w:color w:val="000000"/>
          <w:sz w:val="32"/>
          <w:szCs w:val="32"/>
          <w:cs/>
          <w:lang w:val="th-TH" w:bidi="th-TH"/>
        </w:rPr>
        <w:t>โดยที่ประชุมหมวดวิชา</w:t>
      </w:r>
    </w:p>
    <w:p w14:paraId="49B7D177" w14:textId="77777777" w:rsidR="00364F60" w:rsidRPr="00364F60" w:rsidRDefault="00364F60" w:rsidP="00364F60">
      <w:pPr>
        <w:numPr>
          <w:ilvl w:val="0"/>
          <w:numId w:val="28"/>
        </w:numPr>
        <w:tabs>
          <w:tab w:val="left" w:pos="360"/>
        </w:tabs>
        <w:spacing w:after="200" w:line="276" w:lineRule="auto"/>
        <w:ind w:left="1843"/>
        <w:contextualSpacing/>
        <w:jc w:val="thaiDistribute"/>
        <w:rPr>
          <w:rFonts w:ascii="Angsana New" w:eastAsia="Calibri" w:hAnsi="Angsana New"/>
          <w:color w:val="000000"/>
          <w:sz w:val="32"/>
          <w:szCs w:val="32"/>
          <w:cs/>
          <w:lang w:val="th-TH" w:bidi="th-TH"/>
        </w:rPr>
      </w:pPr>
      <w:r w:rsidRPr="00364F60">
        <w:rPr>
          <w:rFonts w:ascii="Angsana New" w:eastAsia="Calibri" w:hAnsi="Angsana New"/>
          <w:color w:val="000000"/>
          <w:sz w:val="32"/>
          <w:szCs w:val="32"/>
          <w:cs/>
          <w:lang w:val="th-TH" w:bidi="th-TH"/>
        </w:rPr>
        <w:t>มีการพิจารณาผลการตัดเกรดของนักศึกษาโดยที่ประชุมของหมวดวิชา</w:t>
      </w:r>
    </w:p>
    <w:p w14:paraId="2BEB8D4F" w14:textId="77777777" w:rsidR="00364F60" w:rsidRPr="00364F60" w:rsidRDefault="00364F60" w:rsidP="00364F60">
      <w:pPr>
        <w:numPr>
          <w:ilvl w:val="0"/>
          <w:numId w:val="28"/>
        </w:numPr>
        <w:tabs>
          <w:tab w:val="left" w:pos="360"/>
        </w:tabs>
        <w:spacing w:after="200" w:line="276" w:lineRule="auto"/>
        <w:ind w:left="1843"/>
        <w:contextualSpacing/>
        <w:jc w:val="thaiDistribute"/>
        <w:rPr>
          <w:rFonts w:ascii="Angsana New" w:eastAsia="Calibri" w:hAnsi="Angsana New"/>
          <w:color w:val="000000"/>
          <w:sz w:val="32"/>
          <w:szCs w:val="32"/>
          <w:cs/>
          <w:lang w:val="th-TH" w:bidi="th-TH"/>
        </w:rPr>
      </w:pPr>
      <w:r w:rsidRPr="00364F60">
        <w:rPr>
          <w:rFonts w:ascii="Angsana New" w:eastAsia="Calibri" w:hAnsi="Angsana New"/>
          <w:color w:val="000000"/>
          <w:sz w:val="32"/>
          <w:szCs w:val="32"/>
          <w:cs/>
          <w:lang w:val="th-TH" w:bidi="th-TH"/>
        </w:rPr>
        <w:t>มีการทวนสอบผลการตัดเกรดโดยกรรมการวิชาการคณะ และกรรมการกำกับมาตรฐานวิชาการ</w:t>
      </w:r>
    </w:p>
    <w:p w14:paraId="4C945C19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FBBF692" w14:textId="77777777" w:rsidR="00CD0D65" w:rsidRPr="00CD0D65" w:rsidRDefault="00CD0D65" w:rsidP="00CD0D65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CD0D65">
        <w:rPr>
          <w:rFonts w:ascii="Angsana New" w:hAnsi="Angsana New"/>
          <w:color w:val="000000"/>
          <w:sz w:val="32"/>
          <w:szCs w:val="32"/>
          <w:cs/>
          <w:lang w:bidi="th-TH"/>
        </w:rPr>
        <w:t>- ปรับปรุงประสิทธิผลของรายวิชาโดยพิจารณาจากการประเมินของนักศึกษา</w:t>
      </w:r>
    </w:p>
    <w:p w14:paraId="58EF0818" w14:textId="77777777" w:rsidR="00CD0D65" w:rsidRPr="00CD0D65" w:rsidRDefault="00CD0D65" w:rsidP="00CD0D65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CD0D65">
        <w:rPr>
          <w:rFonts w:ascii="Angsana New" w:hAnsi="Angsana New"/>
          <w:color w:val="000000"/>
          <w:sz w:val="32"/>
          <w:szCs w:val="32"/>
          <w:cs/>
          <w:lang w:bidi="th-TH"/>
        </w:rPr>
        <w:t>- ปรับปรุงประสิทธิผลของรายวิชาโดยพิจารณาจากการประเมินของ</w:t>
      </w:r>
      <w:r w:rsidRPr="00CD0D65">
        <w:rPr>
          <w:rFonts w:ascii="Angsana New" w:hAnsi="Angsana New"/>
          <w:color w:val="000000"/>
          <w:sz w:val="32"/>
          <w:szCs w:val="32"/>
          <w:cs/>
          <w:lang w:val="th-TH" w:bidi="th-TH"/>
        </w:rPr>
        <w:t>หมวดวิชา</w:t>
      </w:r>
    </w:p>
    <w:p w14:paraId="108FE73F" w14:textId="7492695E" w:rsidR="001D5032" w:rsidRPr="00FA6ECB" w:rsidRDefault="00CD0D65" w:rsidP="00AF4234">
      <w:pPr>
        <w:tabs>
          <w:tab w:val="left" w:pos="360"/>
        </w:tabs>
        <w:ind w:left="360"/>
        <w:rPr>
          <w:rFonts w:ascii="Angsana New" w:hAnsi="Angsana New"/>
          <w:rtl/>
          <w:cs/>
        </w:rPr>
      </w:pPr>
      <w:r w:rsidRPr="00CD0D65">
        <w:rPr>
          <w:rFonts w:ascii="Angsana New" w:hAnsi="Angsana New"/>
          <w:color w:val="000000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CD0D65">
        <w:rPr>
          <w:rFonts w:ascii="Angsana New" w:hAnsi="Angsana New"/>
          <w:color w:val="000000"/>
          <w:sz w:val="32"/>
          <w:szCs w:val="3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sectPr w:rsidR="001D5032" w:rsidRPr="00FA6ECB" w:rsidSect="000A7C4F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E53" w14:textId="77777777" w:rsidR="00F9395C" w:rsidRDefault="00F9395C">
      <w:r>
        <w:separator/>
      </w:r>
    </w:p>
  </w:endnote>
  <w:endnote w:type="continuationSeparator" w:id="0">
    <w:p w14:paraId="5E549EF1" w14:textId="77777777" w:rsidR="00F9395C" w:rsidRDefault="00F9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D44F" w14:textId="77777777" w:rsidR="00DA15DF" w:rsidRDefault="00DA15D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FB5BC" w14:textId="77777777" w:rsidR="00DA15DF" w:rsidRDefault="00DA1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2C8F" w14:textId="77777777" w:rsidR="00F9395C" w:rsidRDefault="00F9395C">
      <w:r>
        <w:separator/>
      </w:r>
    </w:p>
  </w:footnote>
  <w:footnote w:type="continuationSeparator" w:id="0">
    <w:p w14:paraId="01F77868" w14:textId="77777777" w:rsidR="00F9395C" w:rsidRDefault="00F9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85FB" w14:textId="77777777" w:rsidR="00DA15DF" w:rsidRDefault="00DA15D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80DCB3" w14:textId="77777777" w:rsidR="00DA15DF" w:rsidRDefault="00DA15D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115B" w14:textId="036D4862" w:rsidR="00DA15DF" w:rsidRPr="002816E2" w:rsidRDefault="00DA15D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A7F71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1779571" w14:textId="77777777" w:rsidR="00DA15DF" w:rsidRPr="004C42BA" w:rsidRDefault="00DA15D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CD7B" w14:textId="77777777" w:rsidR="00DA15DF" w:rsidRDefault="00DA15DF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81006764"/>
    <w:lvl w:ilvl="0" w:tplc="1526B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5329B58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1B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C651385"/>
    <w:multiLevelType w:val="hybridMultilevel"/>
    <w:tmpl w:val="CC64B808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BF0"/>
    <w:multiLevelType w:val="hybridMultilevel"/>
    <w:tmpl w:val="AD32DE4E"/>
    <w:lvl w:ilvl="0" w:tplc="F07A2A2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43E16"/>
    <w:multiLevelType w:val="hybridMultilevel"/>
    <w:tmpl w:val="11B00A24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92CCC"/>
    <w:multiLevelType w:val="hybridMultilevel"/>
    <w:tmpl w:val="DD7ED81E"/>
    <w:lvl w:ilvl="0" w:tplc="E38C04F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FC1FE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724D7"/>
    <w:multiLevelType w:val="hybridMultilevel"/>
    <w:tmpl w:val="DAF0A62C"/>
    <w:lvl w:ilvl="0" w:tplc="9628F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65522"/>
    <w:multiLevelType w:val="hybridMultilevel"/>
    <w:tmpl w:val="B55C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320F1"/>
    <w:multiLevelType w:val="hybridMultilevel"/>
    <w:tmpl w:val="12769F26"/>
    <w:lvl w:ilvl="0" w:tplc="05AE4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35008"/>
    <w:multiLevelType w:val="hybridMultilevel"/>
    <w:tmpl w:val="7E6EAF18"/>
    <w:lvl w:ilvl="0" w:tplc="B690257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4928">
    <w:abstractNumId w:val="14"/>
  </w:num>
  <w:num w:numId="2" w16cid:durableId="209852969">
    <w:abstractNumId w:val="29"/>
  </w:num>
  <w:num w:numId="3" w16cid:durableId="697317230">
    <w:abstractNumId w:val="24"/>
  </w:num>
  <w:num w:numId="4" w16cid:durableId="1527519091">
    <w:abstractNumId w:val="17"/>
  </w:num>
  <w:num w:numId="5" w16cid:durableId="1236739238">
    <w:abstractNumId w:val="16"/>
  </w:num>
  <w:num w:numId="6" w16cid:durableId="1344933673">
    <w:abstractNumId w:val="22"/>
  </w:num>
  <w:num w:numId="7" w16cid:durableId="492533012">
    <w:abstractNumId w:val="25"/>
  </w:num>
  <w:num w:numId="8" w16cid:durableId="1332568049">
    <w:abstractNumId w:val="5"/>
  </w:num>
  <w:num w:numId="9" w16cid:durableId="244726246">
    <w:abstractNumId w:val="21"/>
  </w:num>
  <w:num w:numId="10" w16cid:durableId="1084109901">
    <w:abstractNumId w:val="30"/>
  </w:num>
  <w:num w:numId="11" w16cid:durableId="318462341">
    <w:abstractNumId w:val="7"/>
  </w:num>
  <w:num w:numId="12" w16cid:durableId="1822456309">
    <w:abstractNumId w:val="10"/>
  </w:num>
  <w:num w:numId="13" w16cid:durableId="1440251809">
    <w:abstractNumId w:val="1"/>
  </w:num>
  <w:num w:numId="14" w16cid:durableId="601840557">
    <w:abstractNumId w:val="27"/>
  </w:num>
  <w:num w:numId="15" w16cid:durableId="856194976">
    <w:abstractNumId w:val="23"/>
  </w:num>
  <w:num w:numId="16" w16cid:durableId="1009453963">
    <w:abstractNumId w:val="0"/>
  </w:num>
  <w:num w:numId="17" w16cid:durableId="1282885027">
    <w:abstractNumId w:val="19"/>
  </w:num>
  <w:num w:numId="18" w16cid:durableId="535893469">
    <w:abstractNumId w:val="31"/>
  </w:num>
  <w:num w:numId="19" w16cid:durableId="138041324">
    <w:abstractNumId w:val="20"/>
  </w:num>
  <w:num w:numId="20" w16cid:durableId="1598519348">
    <w:abstractNumId w:val="2"/>
  </w:num>
  <w:num w:numId="21" w16cid:durableId="1206526324">
    <w:abstractNumId w:val="4"/>
  </w:num>
  <w:num w:numId="22" w16cid:durableId="475294289">
    <w:abstractNumId w:val="18"/>
  </w:num>
  <w:num w:numId="23" w16cid:durableId="447090640">
    <w:abstractNumId w:val="13"/>
  </w:num>
  <w:num w:numId="24" w16cid:durableId="1148593248">
    <w:abstractNumId w:val="12"/>
  </w:num>
  <w:num w:numId="25" w16cid:durableId="1144658424">
    <w:abstractNumId w:val="15"/>
  </w:num>
  <w:num w:numId="26" w16cid:durableId="1974211760">
    <w:abstractNumId w:val="8"/>
  </w:num>
  <w:num w:numId="27" w16cid:durableId="1373261041">
    <w:abstractNumId w:val="28"/>
  </w:num>
  <w:num w:numId="28" w16cid:durableId="1925600905">
    <w:abstractNumId w:val="11"/>
  </w:num>
  <w:num w:numId="29" w16cid:durableId="1293441239">
    <w:abstractNumId w:val="3"/>
  </w:num>
  <w:num w:numId="30" w16cid:durableId="1842700136">
    <w:abstractNumId w:val="26"/>
  </w:num>
  <w:num w:numId="31" w16cid:durableId="572203243">
    <w:abstractNumId w:val="9"/>
  </w:num>
  <w:num w:numId="32" w16cid:durableId="57133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A1"/>
    <w:rsid w:val="000029E2"/>
    <w:rsid w:val="00003C61"/>
    <w:rsid w:val="00014B31"/>
    <w:rsid w:val="000178AA"/>
    <w:rsid w:val="00021732"/>
    <w:rsid w:val="00022F3D"/>
    <w:rsid w:val="000262CE"/>
    <w:rsid w:val="00027082"/>
    <w:rsid w:val="00027558"/>
    <w:rsid w:val="000310D0"/>
    <w:rsid w:val="000333A7"/>
    <w:rsid w:val="0003547C"/>
    <w:rsid w:val="000452FC"/>
    <w:rsid w:val="00051206"/>
    <w:rsid w:val="000512B0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4F21"/>
    <w:rsid w:val="00095A78"/>
    <w:rsid w:val="00097C76"/>
    <w:rsid w:val="000A11BA"/>
    <w:rsid w:val="000A3943"/>
    <w:rsid w:val="000A5D51"/>
    <w:rsid w:val="000A729C"/>
    <w:rsid w:val="000A72C4"/>
    <w:rsid w:val="000A7C4F"/>
    <w:rsid w:val="000B54BA"/>
    <w:rsid w:val="000B6834"/>
    <w:rsid w:val="000C0AB5"/>
    <w:rsid w:val="000C28FB"/>
    <w:rsid w:val="000C4BB8"/>
    <w:rsid w:val="000D303E"/>
    <w:rsid w:val="000D4C10"/>
    <w:rsid w:val="000D4C39"/>
    <w:rsid w:val="000D700C"/>
    <w:rsid w:val="000E1BF2"/>
    <w:rsid w:val="000E71C6"/>
    <w:rsid w:val="000E74B7"/>
    <w:rsid w:val="000F57C0"/>
    <w:rsid w:val="000F639D"/>
    <w:rsid w:val="000F709E"/>
    <w:rsid w:val="00100DE0"/>
    <w:rsid w:val="0010352C"/>
    <w:rsid w:val="00104B54"/>
    <w:rsid w:val="00107A7C"/>
    <w:rsid w:val="00112C97"/>
    <w:rsid w:val="0011394C"/>
    <w:rsid w:val="00114225"/>
    <w:rsid w:val="001147BA"/>
    <w:rsid w:val="00114FBD"/>
    <w:rsid w:val="00115FB1"/>
    <w:rsid w:val="001161F8"/>
    <w:rsid w:val="00122E4F"/>
    <w:rsid w:val="0012341A"/>
    <w:rsid w:val="001248C1"/>
    <w:rsid w:val="00141895"/>
    <w:rsid w:val="00141B4F"/>
    <w:rsid w:val="00142D27"/>
    <w:rsid w:val="0014657E"/>
    <w:rsid w:val="00155318"/>
    <w:rsid w:val="00155884"/>
    <w:rsid w:val="00156B20"/>
    <w:rsid w:val="00171A17"/>
    <w:rsid w:val="00175452"/>
    <w:rsid w:val="001769CA"/>
    <w:rsid w:val="00176DFC"/>
    <w:rsid w:val="00177371"/>
    <w:rsid w:val="00182733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2955"/>
    <w:rsid w:val="001A4D71"/>
    <w:rsid w:val="001A6513"/>
    <w:rsid w:val="001C2CDD"/>
    <w:rsid w:val="001C745D"/>
    <w:rsid w:val="001D2ED1"/>
    <w:rsid w:val="001D5032"/>
    <w:rsid w:val="001D6F46"/>
    <w:rsid w:val="001D783C"/>
    <w:rsid w:val="001E1484"/>
    <w:rsid w:val="001E4A32"/>
    <w:rsid w:val="001E73F1"/>
    <w:rsid w:val="001F5060"/>
    <w:rsid w:val="002055A1"/>
    <w:rsid w:val="002070C3"/>
    <w:rsid w:val="00210BFA"/>
    <w:rsid w:val="00210F50"/>
    <w:rsid w:val="00214F37"/>
    <w:rsid w:val="00217907"/>
    <w:rsid w:val="00217F7E"/>
    <w:rsid w:val="0022016E"/>
    <w:rsid w:val="002276EE"/>
    <w:rsid w:val="002355BC"/>
    <w:rsid w:val="0023709B"/>
    <w:rsid w:val="002444E0"/>
    <w:rsid w:val="00246B23"/>
    <w:rsid w:val="00250AA9"/>
    <w:rsid w:val="002541B9"/>
    <w:rsid w:val="0026305B"/>
    <w:rsid w:val="002636FF"/>
    <w:rsid w:val="00271BD8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D3DA5"/>
    <w:rsid w:val="002E2C8C"/>
    <w:rsid w:val="002E3177"/>
    <w:rsid w:val="002E3D06"/>
    <w:rsid w:val="002E4CDF"/>
    <w:rsid w:val="002E4D6C"/>
    <w:rsid w:val="002F1A0D"/>
    <w:rsid w:val="002F48F9"/>
    <w:rsid w:val="0030037D"/>
    <w:rsid w:val="00301FAB"/>
    <w:rsid w:val="0030764F"/>
    <w:rsid w:val="00320298"/>
    <w:rsid w:val="00321C03"/>
    <w:rsid w:val="00327272"/>
    <w:rsid w:val="00332013"/>
    <w:rsid w:val="00333361"/>
    <w:rsid w:val="00333B0A"/>
    <w:rsid w:val="00337C51"/>
    <w:rsid w:val="00342D62"/>
    <w:rsid w:val="00347AF4"/>
    <w:rsid w:val="0035068F"/>
    <w:rsid w:val="003542ED"/>
    <w:rsid w:val="00364F60"/>
    <w:rsid w:val="00367330"/>
    <w:rsid w:val="00374DF8"/>
    <w:rsid w:val="00375174"/>
    <w:rsid w:val="003779F6"/>
    <w:rsid w:val="003A051A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0EB7"/>
    <w:rsid w:val="003E4756"/>
    <w:rsid w:val="003E480C"/>
    <w:rsid w:val="003F0D4B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D1C"/>
    <w:rsid w:val="00436FEA"/>
    <w:rsid w:val="004420DF"/>
    <w:rsid w:val="00444812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08B9"/>
    <w:rsid w:val="00470A97"/>
    <w:rsid w:val="00474F87"/>
    <w:rsid w:val="00477546"/>
    <w:rsid w:val="00483EA0"/>
    <w:rsid w:val="0049011D"/>
    <w:rsid w:val="00490135"/>
    <w:rsid w:val="00494BEE"/>
    <w:rsid w:val="004969C9"/>
    <w:rsid w:val="004A022E"/>
    <w:rsid w:val="004A14EA"/>
    <w:rsid w:val="004A2BDA"/>
    <w:rsid w:val="004B17DF"/>
    <w:rsid w:val="004B38F6"/>
    <w:rsid w:val="004B4B76"/>
    <w:rsid w:val="004B5207"/>
    <w:rsid w:val="004B56E1"/>
    <w:rsid w:val="004B601F"/>
    <w:rsid w:val="004B6068"/>
    <w:rsid w:val="004C1849"/>
    <w:rsid w:val="004C2FB9"/>
    <w:rsid w:val="004C42BA"/>
    <w:rsid w:val="004C4A0C"/>
    <w:rsid w:val="004C64AD"/>
    <w:rsid w:val="004D7238"/>
    <w:rsid w:val="004E1F1E"/>
    <w:rsid w:val="004E5C97"/>
    <w:rsid w:val="004E685B"/>
    <w:rsid w:val="004F063A"/>
    <w:rsid w:val="004F0902"/>
    <w:rsid w:val="004F0C45"/>
    <w:rsid w:val="004F28A8"/>
    <w:rsid w:val="004F6FFD"/>
    <w:rsid w:val="004F733B"/>
    <w:rsid w:val="00500DC0"/>
    <w:rsid w:val="005036D9"/>
    <w:rsid w:val="005100BF"/>
    <w:rsid w:val="00513B5A"/>
    <w:rsid w:val="005159A2"/>
    <w:rsid w:val="0051631E"/>
    <w:rsid w:val="00522D14"/>
    <w:rsid w:val="00523B85"/>
    <w:rsid w:val="005242D1"/>
    <w:rsid w:val="00526367"/>
    <w:rsid w:val="00530389"/>
    <w:rsid w:val="00531CAC"/>
    <w:rsid w:val="00532187"/>
    <w:rsid w:val="00536B1E"/>
    <w:rsid w:val="00546F06"/>
    <w:rsid w:val="0054752B"/>
    <w:rsid w:val="00554629"/>
    <w:rsid w:val="00554CD4"/>
    <w:rsid w:val="005556EB"/>
    <w:rsid w:val="00556D9D"/>
    <w:rsid w:val="00561A43"/>
    <w:rsid w:val="00562369"/>
    <w:rsid w:val="00572F82"/>
    <w:rsid w:val="005752E3"/>
    <w:rsid w:val="005810EA"/>
    <w:rsid w:val="00582C9E"/>
    <w:rsid w:val="005864EF"/>
    <w:rsid w:val="00593213"/>
    <w:rsid w:val="00594AD2"/>
    <w:rsid w:val="005967D3"/>
    <w:rsid w:val="005A69A7"/>
    <w:rsid w:val="005B354E"/>
    <w:rsid w:val="005B5AD0"/>
    <w:rsid w:val="005C046C"/>
    <w:rsid w:val="005C09A9"/>
    <w:rsid w:val="005C5572"/>
    <w:rsid w:val="005C63A1"/>
    <w:rsid w:val="005D0FA7"/>
    <w:rsid w:val="005D445A"/>
    <w:rsid w:val="005D5C1C"/>
    <w:rsid w:val="005E0027"/>
    <w:rsid w:val="005E1A8F"/>
    <w:rsid w:val="005E7B3B"/>
    <w:rsid w:val="005F069F"/>
    <w:rsid w:val="005F189F"/>
    <w:rsid w:val="005F495B"/>
    <w:rsid w:val="006001D2"/>
    <w:rsid w:val="00600554"/>
    <w:rsid w:val="006032AB"/>
    <w:rsid w:val="00605451"/>
    <w:rsid w:val="00606C4B"/>
    <w:rsid w:val="00607674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050B"/>
    <w:rsid w:val="00674D64"/>
    <w:rsid w:val="00675E54"/>
    <w:rsid w:val="006941CB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5CDD"/>
    <w:rsid w:val="006D156C"/>
    <w:rsid w:val="006D1909"/>
    <w:rsid w:val="006E046B"/>
    <w:rsid w:val="006F61EE"/>
    <w:rsid w:val="007100D2"/>
    <w:rsid w:val="00716ADA"/>
    <w:rsid w:val="00717223"/>
    <w:rsid w:val="00717317"/>
    <w:rsid w:val="00721911"/>
    <w:rsid w:val="007234BC"/>
    <w:rsid w:val="00725849"/>
    <w:rsid w:val="0072796C"/>
    <w:rsid w:val="00730A7D"/>
    <w:rsid w:val="007318BA"/>
    <w:rsid w:val="00732651"/>
    <w:rsid w:val="007379A1"/>
    <w:rsid w:val="007427AF"/>
    <w:rsid w:val="00747E89"/>
    <w:rsid w:val="0075192E"/>
    <w:rsid w:val="00751C6E"/>
    <w:rsid w:val="00751F68"/>
    <w:rsid w:val="00753AE9"/>
    <w:rsid w:val="007625E5"/>
    <w:rsid w:val="00770063"/>
    <w:rsid w:val="00770E57"/>
    <w:rsid w:val="007711D7"/>
    <w:rsid w:val="00771F2C"/>
    <w:rsid w:val="007767DC"/>
    <w:rsid w:val="007776CB"/>
    <w:rsid w:val="00781017"/>
    <w:rsid w:val="00781A31"/>
    <w:rsid w:val="00782116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94C"/>
    <w:rsid w:val="007B1F92"/>
    <w:rsid w:val="007B3B94"/>
    <w:rsid w:val="007B65DD"/>
    <w:rsid w:val="007C35B9"/>
    <w:rsid w:val="007C64C3"/>
    <w:rsid w:val="007D2A5C"/>
    <w:rsid w:val="007D3D8E"/>
    <w:rsid w:val="007D46AE"/>
    <w:rsid w:val="007D5F3F"/>
    <w:rsid w:val="007D66DB"/>
    <w:rsid w:val="007E1129"/>
    <w:rsid w:val="007E2821"/>
    <w:rsid w:val="007E3994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7994"/>
    <w:rsid w:val="00850EAE"/>
    <w:rsid w:val="00852610"/>
    <w:rsid w:val="008536AC"/>
    <w:rsid w:val="00853B49"/>
    <w:rsid w:val="008550F8"/>
    <w:rsid w:val="0086110D"/>
    <w:rsid w:val="00863080"/>
    <w:rsid w:val="00866B97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40C"/>
    <w:rsid w:val="00896632"/>
    <w:rsid w:val="0089677B"/>
    <w:rsid w:val="008A1BFB"/>
    <w:rsid w:val="008A4EF3"/>
    <w:rsid w:val="008A78E3"/>
    <w:rsid w:val="008A7F71"/>
    <w:rsid w:val="008B149A"/>
    <w:rsid w:val="008B2044"/>
    <w:rsid w:val="008B37E4"/>
    <w:rsid w:val="008B5FBE"/>
    <w:rsid w:val="008C024A"/>
    <w:rsid w:val="008C43CB"/>
    <w:rsid w:val="008C65AA"/>
    <w:rsid w:val="008C71A6"/>
    <w:rsid w:val="008C73E0"/>
    <w:rsid w:val="008D26AB"/>
    <w:rsid w:val="008D32CB"/>
    <w:rsid w:val="008D5AF5"/>
    <w:rsid w:val="008D6F49"/>
    <w:rsid w:val="008D6F5F"/>
    <w:rsid w:val="008D6FC5"/>
    <w:rsid w:val="008E0270"/>
    <w:rsid w:val="008E2686"/>
    <w:rsid w:val="008E7809"/>
    <w:rsid w:val="008F24F4"/>
    <w:rsid w:val="00901554"/>
    <w:rsid w:val="00902388"/>
    <w:rsid w:val="00911DAC"/>
    <w:rsid w:val="00913EF4"/>
    <w:rsid w:val="0091463D"/>
    <w:rsid w:val="00916C81"/>
    <w:rsid w:val="00917F31"/>
    <w:rsid w:val="0092201A"/>
    <w:rsid w:val="009234D3"/>
    <w:rsid w:val="00930C94"/>
    <w:rsid w:val="00933131"/>
    <w:rsid w:val="0094219F"/>
    <w:rsid w:val="00952574"/>
    <w:rsid w:val="00956255"/>
    <w:rsid w:val="00964BD0"/>
    <w:rsid w:val="00965984"/>
    <w:rsid w:val="00982B10"/>
    <w:rsid w:val="0098625E"/>
    <w:rsid w:val="00986432"/>
    <w:rsid w:val="00992895"/>
    <w:rsid w:val="009976E6"/>
    <w:rsid w:val="00997870"/>
    <w:rsid w:val="009A0B36"/>
    <w:rsid w:val="009A4053"/>
    <w:rsid w:val="009A556F"/>
    <w:rsid w:val="009A584C"/>
    <w:rsid w:val="009B34F2"/>
    <w:rsid w:val="009B544B"/>
    <w:rsid w:val="009C2D7B"/>
    <w:rsid w:val="009C3C0B"/>
    <w:rsid w:val="009D1825"/>
    <w:rsid w:val="009D3DB8"/>
    <w:rsid w:val="009E213D"/>
    <w:rsid w:val="009E45B2"/>
    <w:rsid w:val="009E4AD2"/>
    <w:rsid w:val="009F0801"/>
    <w:rsid w:val="009F0F84"/>
    <w:rsid w:val="009F16C5"/>
    <w:rsid w:val="009F2319"/>
    <w:rsid w:val="00A05FEB"/>
    <w:rsid w:val="00A07F21"/>
    <w:rsid w:val="00A122FD"/>
    <w:rsid w:val="00A12885"/>
    <w:rsid w:val="00A16210"/>
    <w:rsid w:val="00A16D07"/>
    <w:rsid w:val="00A2108B"/>
    <w:rsid w:val="00A24334"/>
    <w:rsid w:val="00A26775"/>
    <w:rsid w:val="00A32309"/>
    <w:rsid w:val="00A330F0"/>
    <w:rsid w:val="00A444A6"/>
    <w:rsid w:val="00A4796D"/>
    <w:rsid w:val="00A52BD7"/>
    <w:rsid w:val="00A53F78"/>
    <w:rsid w:val="00A54651"/>
    <w:rsid w:val="00A574EC"/>
    <w:rsid w:val="00A60E44"/>
    <w:rsid w:val="00A640FF"/>
    <w:rsid w:val="00A674B2"/>
    <w:rsid w:val="00A67946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A5E44"/>
    <w:rsid w:val="00AB00EC"/>
    <w:rsid w:val="00AB14F4"/>
    <w:rsid w:val="00AB357A"/>
    <w:rsid w:val="00AB3743"/>
    <w:rsid w:val="00AB4359"/>
    <w:rsid w:val="00AC1F2E"/>
    <w:rsid w:val="00AC6413"/>
    <w:rsid w:val="00AC6CD3"/>
    <w:rsid w:val="00AC7F3F"/>
    <w:rsid w:val="00AD1A85"/>
    <w:rsid w:val="00AD4FB2"/>
    <w:rsid w:val="00AD5028"/>
    <w:rsid w:val="00AD5F67"/>
    <w:rsid w:val="00AD6EB4"/>
    <w:rsid w:val="00AD7D39"/>
    <w:rsid w:val="00AE1575"/>
    <w:rsid w:val="00AE270E"/>
    <w:rsid w:val="00AE3DDF"/>
    <w:rsid w:val="00AF1098"/>
    <w:rsid w:val="00AF3597"/>
    <w:rsid w:val="00AF3E86"/>
    <w:rsid w:val="00AF3FEA"/>
    <w:rsid w:val="00AF4234"/>
    <w:rsid w:val="00AF567F"/>
    <w:rsid w:val="00AF7EFE"/>
    <w:rsid w:val="00B0175B"/>
    <w:rsid w:val="00B03B3D"/>
    <w:rsid w:val="00B03F9C"/>
    <w:rsid w:val="00B12229"/>
    <w:rsid w:val="00B151CF"/>
    <w:rsid w:val="00B17B84"/>
    <w:rsid w:val="00B17D00"/>
    <w:rsid w:val="00B22D1C"/>
    <w:rsid w:val="00B23713"/>
    <w:rsid w:val="00B26748"/>
    <w:rsid w:val="00B277E9"/>
    <w:rsid w:val="00B308FA"/>
    <w:rsid w:val="00B329A2"/>
    <w:rsid w:val="00B3606C"/>
    <w:rsid w:val="00B42837"/>
    <w:rsid w:val="00B42C03"/>
    <w:rsid w:val="00B42EAC"/>
    <w:rsid w:val="00B43EB4"/>
    <w:rsid w:val="00B4618B"/>
    <w:rsid w:val="00B47A8F"/>
    <w:rsid w:val="00B50566"/>
    <w:rsid w:val="00B53731"/>
    <w:rsid w:val="00B5525B"/>
    <w:rsid w:val="00B55456"/>
    <w:rsid w:val="00B557FB"/>
    <w:rsid w:val="00B567DB"/>
    <w:rsid w:val="00B57045"/>
    <w:rsid w:val="00B60150"/>
    <w:rsid w:val="00B6103C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A157B"/>
    <w:rsid w:val="00BA4014"/>
    <w:rsid w:val="00BB471D"/>
    <w:rsid w:val="00BB5C13"/>
    <w:rsid w:val="00BB6626"/>
    <w:rsid w:val="00BC7289"/>
    <w:rsid w:val="00BC7C43"/>
    <w:rsid w:val="00BD24ED"/>
    <w:rsid w:val="00BE0CD9"/>
    <w:rsid w:val="00BE32EC"/>
    <w:rsid w:val="00BE4BC6"/>
    <w:rsid w:val="00BE7983"/>
    <w:rsid w:val="00BF617E"/>
    <w:rsid w:val="00BF65D2"/>
    <w:rsid w:val="00C014C8"/>
    <w:rsid w:val="00C0170A"/>
    <w:rsid w:val="00C02E49"/>
    <w:rsid w:val="00C17170"/>
    <w:rsid w:val="00C20BB5"/>
    <w:rsid w:val="00C214B6"/>
    <w:rsid w:val="00C223E6"/>
    <w:rsid w:val="00C22EF0"/>
    <w:rsid w:val="00C3470B"/>
    <w:rsid w:val="00C35B81"/>
    <w:rsid w:val="00C406A5"/>
    <w:rsid w:val="00C41F22"/>
    <w:rsid w:val="00C4302A"/>
    <w:rsid w:val="00C50612"/>
    <w:rsid w:val="00C62137"/>
    <w:rsid w:val="00C65E77"/>
    <w:rsid w:val="00C66F57"/>
    <w:rsid w:val="00C70070"/>
    <w:rsid w:val="00C7408B"/>
    <w:rsid w:val="00C746EA"/>
    <w:rsid w:val="00C75ABE"/>
    <w:rsid w:val="00C7636E"/>
    <w:rsid w:val="00C806A2"/>
    <w:rsid w:val="00C81F21"/>
    <w:rsid w:val="00C83527"/>
    <w:rsid w:val="00C871A8"/>
    <w:rsid w:val="00C92535"/>
    <w:rsid w:val="00CA0C27"/>
    <w:rsid w:val="00CA5ACA"/>
    <w:rsid w:val="00CB71C2"/>
    <w:rsid w:val="00CD0D65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CF175C"/>
    <w:rsid w:val="00CF4700"/>
    <w:rsid w:val="00D06BF5"/>
    <w:rsid w:val="00D07077"/>
    <w:rsid w:val="00D07C8C"/>
    <w:rsid w:val="00D11125"/>
    <w:rsid w:val="00D153FD"/>
    <w:rsid w:val="00D1783E"/>
    <w:rsid w:val="00D22A11"/>
    <w:rsid w:val="00D2465C"/>
    <w:rsid w:val="00D24824"/>
    <w:rsid w:val="00D267D8"/>
    <w:rsid w:val="00D27BE3"/>
    <w:rsid w:val="00D332CD"/>
    <w:rsid w:val="00D36AFD"/>
    <w:rsid w:val="00D41A14"/>
    <w:rsid w:val="00D42224"/>
    <w:rsid w:val="00D42650"/>
    <w:rsid w:val="00D42FC6"/>
    <w:rsid w:val="00D45A72"/>
    <w:rsid w:val="00D460F4"/>
    <w:rsid w:val="00D51435"/>
    <w:rsid w:val="00D5166D"/>
    <w:rsid w:val="00D53B86"/>
    <w:rsid w:val="00D547BA"/>
    <w:rsid w:val="00D549CC"/>
    <w:rsid w:val="00D54E4B"/>
    <w:rsid w:val="00D603BC"/>
    <w:rsid w:val="00D61359"/>
    <w:rsid w:val="00D63F98"/>
    <w:rsid w:val="00D7195E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027C"/>
    <w:rsid w:val="00DA14EE"/>
    <w:rsid w:val="00DA15DF"/>
    <w:rsid w:val="00DA3EFB"/>
    <w:rsid w:val="00DB0209"/>
    <w:rsid w:val="00DB08C4"/>
    <w:rsid w:val="00DB3BC9"/>
    <w:rsid w:val="00DB4832"/>
    <w:rsid w:val="00DC2B45"/>
    <w:rsid w:val="00DD2911"/>
    <w:rsid w:val="00DD4479"/>
    <w:rsid w:val="00DD4952"/>
    <w:rsid w:val="00DE16C3"/>
    <w:rsid w:val="00DE2B44"/>
    <w:rsid w:val="00DE2F47"/>
    <w:rsid w:val="00DE44B2"/>
    <w:rsid w:val="00DE57A9"/>
    <w:rsid w:val="00E01A43"/>
    <w:rsid w:val="00E048C9"/>
    <w:rsid w:val="00E11284"/>
    <w:rsid w:val="00E154C5"/>
    <w:rsid w:val="00E158C3"/>
    <w:rsid w:val="00E15EFB"/>
    <w:rsid w:val="00E16F29"/>
    <w:rsid w:val="00E23FED"/>
    <w:rsid w:val="00E241DB"/>
    <w:rsid w:val="00E31032"/>
    <w:rsid w:val="00E35D3D"/>
    <w:rsid w:val="00E37FF5"/>
    <w:rsid w:val="00E40E78"/>
    <w:rsid w:val="00E56705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92018"/>
    <w:rsid w:val="00EA06C3"/>
    <w:rsid w:val="00EA30F2"/>
    <w:rsid w:val="00EA4009"/>
    <w:rsid w:val="00EC148D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F08"/>
    <w:rsid w:val="00EF5B30"/>
    <w:rsid w:val="00EF6AFC"/>
    <w:rsid w:val="00F12A70"/>
    <w:rsid w:val="00F20EF8"/>
    <w:rsid w:val="00F21C4B"/>
    <w:rsid w:val="00F23959"/>
    <w:rsid w:val="00F2506B"/>
    <w:rsid w:val="00F26BC7"/>
    <w:rsid w:val="00F270B8"/>
    <w:rsid w:val="00F316FB"/>
    <w:rsid w:val="00F31EBC"/>
    <w:rsid w:val="00F333E8"/>
    <w:rsid w:val="00F34119"/>
    <w:rsid w:val="00F35D75"/>
    <w:rsid w:val="00F41872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75827"/>
    <w:rsid w:val="00F80682"/>
    <w:rsid w:val="00F85711"/>
    <w:rsid w:val="00F91FEA"/>
    <w:rsid w:val="00F929D6"/>
    <w:rsid w:val="00F92CEC"/>
    <w:rsid w:val="00F935B6"/>
    <w:rsid w:val="00F9395C"/>
    <w:rsid w:val="00F95016"/>
    <w:rsid w:val="00FA1B0C"/>
    <w:rsid w:val="00FA25F4"/>
    <w:rsid w:val="00FA57D3"/>
    <w:rsid w:val="00FA6ECB"/>
    <w:rsid w:val="00FB156D"/>
    <w:rsid w:val="00FC08EB"/>
    <w:rsid w:val="00FC0FB9"/>
    <w:rsid w:val="00FC291D"/>
    <w:rsid w:val="00FC69A6"/>
    <w:rsid w:val="00FD35CB"/>
    <w:rsid w:val="00FD6246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69CC31"/>
  <w15:docId w15:val="{6044A1AB-2AA8-B84F-A349-C247E6B7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character" w:customStyle="1" w:styleId="Heading7Char">
    <w:name w:val="Heading 7 Char"/>
    <w:basedOn w:val="DefaultParagraphFont"/>
    <w:link w:val="Heading7"/>
    <w:rsid w:val="007B194C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ibrary.car.chula.ac.th/search?/a%7Bu0E28%7D%7Bu0E38%7D%7Bu0E20%7D%7Bu0E0A%7D%7Bu0E31%7D%7Bu0E22%7D+%7Bu0E43%7D%7Bu0E0A%7D%7Bu0E49%7D%7Bu0E40%7D%7Bu0E17%7D%7Bu0E35%7D%7Bu0E22%7D%7Bu0E21%7D%7Bu0E27%7D%7Bu0E07%7D%7Bu0E28%7D%7Bu0E4C%7D/a%7Cc8d8c0aad1c2+aae3e9b7e0d5c2c1c7a7c8ec/-3,-1,0,B/brows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6000Pro\Desktop\PHM332-59\tqf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51EA-B341-4C16-962B-0B869B8F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</Template>
  <TotalTime>2</TotalTime>
  <Pages>12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HP6000Pro</dc:creator>
  <cp:lastModifiedBy>Thitaree Theerachayanan</cp:lastModifiedBy>
  <cp:revision>2</cp:revision>
  <cp:lastPrinted>2016-08-11T02:27:00Z</cp:lastPrinted>
  <dcterms:created xsi:type="dcterms:W3CDTF">2025-07-30T10:51:00Z</dcterms:created>
  <dcterms:modified xsi:type="dcterms:W3CDTF">2025-07-30T10:51:00Z</dcterms:modified>
</cp:coreProperties>
</file>