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C424" w14:textId="77777777" w:rsidR="00522ECF" w:rsidRDefault="00000000" w:rsidP="00522EC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pict w14:anchorId="2B8E3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66.65pt;margin-top:-43.45pt;width:86.15pt;height:84.75pt;z-index:9;mso-wrap-edited:f">
            <v:imagedata r:id="rId8" o:title="Crsulogo1"/>
          </v:shape>
        </w:pict>
      </w:r>
    </w:p>
    <w:p w14:paraId="13D48B90" w14:textId="77777777" w:rsidR="00522ECF" w:rsidRDefault="00522ECF" w:rsidP="00522EC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BFACCA2" w14:textId="6C32B9B2" w:rsidR="00522ECF" w:rsidRPr="00436FEA" w:rsidRDefault="003C1B94" w:rsidP="00522ECF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3C1B94">
        <w:rPr>
          <w:rFonts w:ascii="Angsana New" w:hAnsi="Angsana New"/>
          <w:b/>
          <w:bCs/>
          <w:sz w:val="32"/>
          <w:szCs w:val="32"/>
          <w:lang w:bidi="th-TH"/>
        </w:rPr>
        <w:t>Course Specification</w:t>
      </w:r>
    </w:p>
    <w:p w14:paraId="3F893AF8" w14:textId="77777777" w:rsidR="00522ECF" w:rsidRPr="00084B3D" w:rsidRDefault="00522ECF" w:rsidP="00522ECF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013686A4" w14:textId="77777777" w:rsidR="003C1B94" w:rsidRPr="003C1B94" w:rsidRDefault="003C1B94" w:rsidP="003C1B9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C1B94">
        <w:rPr>
          <w:rFonts w:ascii="Angsana New" w:hAnsi="Angsana New"/>
          <w:b/>
          <w:bCs/>
          <w:sz w:val="32"/>
          <w:szCs w:val="32"/>
          <w:lang w:bidi="th-TH"/>
        </w:rPr>
        <w:t>College of Communication Arts</w:t>
      </w:r>
    </w:p>
    <w:p w14:paraId="5F1F5D5C" w14:textId="3B809DAE" w:rsidR="00522ECF" w:rsidRPr="003C3E58" w:rsidRDefault="003C1B94" w:rsidP="003C1B94">
      <w:pPr>
        <w:ind w:hanging="9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C1B94">
        <w:rPr>
          <w:rFonts w:ascii="Angsana New" w:hAnsi="Angsana New"/>
          <w:b/>
          <w:bCs/>
          <w:sz w:val="32"/>
          <w:szCs w:val="32"/>
          <w:lang w:bidi="th-TH"/>
        </w:rPr>
        <w:t xml:space="preserve">Bachelor of Communication Arts </w:t>
      </w:r>
      <w:r>
        <w:rPr>
          <w:rFonts w:ascii="Angsana New" w:hAnsi="Angsana New"/>
          <w:b/>
          <w:bCs/>
          <w:sz w:val="32"/>
          <w:szCs w:val="32"/>
          <w:lang w:bidi="th-TH"/>
        </w:rPr>
        <w:t>(International Program)</w:t>
      </w:r>
    </w:p>
    <w:p w14:paraId="514D7E65" w14:textId="77777777" w:rsidR="00522ECF" w:rsidRPr="00084B3D" w:rsidRDefault="00522ECF" w:rsidP="00522ECF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4F6B8B8" w14:textId="1F49D70D" w:rsidR="00522ECF" w:rsidRPr="00436FEA" w:rsidRDefault="003C1B94" w:rsidP="00522ECF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C1B9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Section </w:t>
      </w:r>
      <w:r w:rsidRPr="003C1B9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1: </w:t>
      </w:r>
      <w:r w:rsidRPr="003C1B94">
        <w:rPr>
          <w:rFonts w:ascii="Angsana New" w:hAnsi="Angsana New"/>
          <w:b/>
          <w:bCs/>
          <w:sz w:val="32"/>
          <w:szCs w:val="32"/>
          <w:lang w:val="en-US" w:bidi="th-TH"/>
        </w:rPr>
        <w:t>General Information</w:t>
      </w:r>
    </w:p>
    <w:p w14:paraId="28191E06" w14:textId="77777777" w:rsidR="00522ECF" w:rsidRPr="00084B3D" w:rsidRDefault="00522ECF" w:rsidP="00522ECF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2160"/>
        <w:gridCol w:w="425"/>
        <w:gridCol w:w="115"/>
        <w:gridCol w:w="882"/>
        <w:gridCol w:w="535"/>
      </w:tblGrid>
      <w:tr w:rsidR="00522ECF" w:rsidRPr="004F0C45" w14:paraId="2B309DA3" w14:textId="77777777" w:rsidTr="003C1B94">
        <w:tc>
          <w:tcPr>
            <w:tcW w:w="1668" w:type="dxa"/>
            <w:vAlign w:val="center"/>
          </w:tcPr>
          <w:p w14:paraId="66A181FA" w14:textId="0DDABB0E" w:rsidR="00522ECF" w:rsidRPr="003C1B94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C1B94">
              <w:rPr>
                <w:rFonts w:ascii="Angsana New" w:hAnsi="Angsana New"/>
                <w:b/>
                <w:bCs/>
                <w:sz w:val="32"/>
                <w:szCs w:val="32"/>
              </w:rPr>
              <w:t>ICA 120</w:t>
            </w:r>
          </w:p>
        </w:tc>
        <w:tc>
          <w:tcPr>
            <w:tcW w:w="425" w:type="dxa"/>
            <w:vAlign w:val="center"/>
          </w:tcPr>
          <w:p w14:paraId="5D043DB1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845" w:type="dxa"/>
            <w:gridSpan w:val="3"/>
            <w:vAlign w:val="center"/>
          </w:tcPr>
          <w:p w14:paraId="06BFA265" w14:textId="1368FF45" w:rsidR="00522ECF" w:rsidRPr="005D6A0B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C1B94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Introduction to Radio and Television &amp; Entertainment</w:t>
            </w:r>
            <w:r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C1B94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Media</w:t>
            </w:r>
          </w:p>
        </w:tc>
        <w:tc>
          <w:tcPr>
            <w:tcW w:w="540" w:type="dxa"/>
            <w:gridSpan w:val="2"/>
          </w:tcPr>
          <w:p w14:paraId="00C5B02C" w14:textId="77777777" w:rsidR="00522ECF" w:rsidRPr="003C3E58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04334B" w14:textId="77777777" w:rsidR="00522ECF" w:rsidRPr="003C1B94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C1B9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3(3-0-6)</w:t>
            </w:r>
          </w:p>
        </w:tc>
      </w:tr>
      <w:tr w:rsidR="00522ECF" w:rsidRPr="004F0C45" w14:paraId="2E84D096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031C4FE8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0323B04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45" w:type="dxa"/>
            <w:gridSpan w:val="3"/>
            <w:vAlign w:val="center"/>
          </w:tcPr>
          <w:p w14:paraId="520EEA16" w14:textId="77777777" w:rsidR="00522ECF" w:rsidRPr="005D6A0B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373279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D9815AF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02EDE09F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3842E78E" w14:textId="21766E24" w:rsidR="00522ECF" w:rsidRPr="004F0C45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C1B94">
              <w:rPr>
                <w:rFonts w:ascii="Angsana New" w:hAnsi="Angsana New"/>
                <w:sz w:val="32"/>
                <w:szCs w:val="32"/>
                <w:lang w:bidi="th-TH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79B9FCFD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45" w:type="dxa"/>
            <w:gridSpan w:val="3"/>
            <w:vAlign w:val="center"/>
          </w:tcPr>
          <w:p w14:paraId="6F2B5DE8" w14:textId="77777777" w:rsidR="00522ECF" w:rsidRPr="003C3E58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C3E58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6DBE91FA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2F31809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4D13407F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7ACEF4F2" w14:textId="13AF114B" w:rsidR="00522ECF" w:rsidRPr="004F0C45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C1B94">
              <w:rPr>
                <w:rFonts w:ascii="Angsana New" w:hAnsi="Angsana New"/>
                <w:sz w:val="32"/>
                <w:szCs w:val="32"/>
                <w:lang w:bidi="th-TH"/>
              </w:rPr>
              <w:t>Co-requisites</w:t>
            </w:r>
          </w:p>
        </w:tc>
        <w:tc>
          <w:tcPr>
            <w:tcW w:w="425" w:type="dxa"/>
            <w:vAlign w:val="center"/>
          </w:tcPr>
          <w:p w14:paraId="7097E92A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45" w:type="dxa"/>
            <w:gridSpan w:val="3"/>
            <w:vAlign w:val="center"/>
          </w:tcPr>
          <w:p w14:paraId="0ED8EDC4" w14:textId="77777777" w:rsidR="00522ECF" w:rsidRPr="005D6A0B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D6A0B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3263545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BD67354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4124432E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769E1FF3" w14:textId="1B481BBE" w:rsidR="00522ECF" w:rsidRPr="004F0C45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C1B94">
              <w:rPr>
                <w:rFonts w:ascii="Angsana New" w:hAnsi="Angsana New"/>
                <w:sz w:val="32"/>
                <w:szCs w:val="32"/>
                <w:lang w:bidi="th-TH"/>
              </w:rPr>
              <w:t>Semester</w:t>
            </w:r>
          </w:p>
        </w:tc>
        <w:tc>
          <w:tcPr>
            <w:tcW w:w="425" w:type="dxa"/>
            <w:vAlign w:val="center"/>
          </w:tcPr>
          <w:p w14:paraId="2B3CA8FC" w14:textId="77777777" w:rsidR="00522ECF" w:rsidRPr="003C3E58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45" w:type="dxa"/>
            <w:gridSpan w:val="3"/>
            <w:vAlign w:val="center"/>
          </w:tcPr>
          <w:p w14:paraId="512BA130" w14:textId="77777777" w:rsidR="00522ECF" w:rsidRPr="003C3E58" w:rsidRDefault="00E5526C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522ECF" w:rsidRPr="003C3E58">
              <w:rPr>
                <w:rFonts w:ascii="Angsana New" w:hAnsi="Angsana New"/>
                <w:sz w:val="32"/>
                <w:szCs w:val="32"/>
              </w:rPr>
              <w:t>/25</w:t>
            </w:r>
            <w:r w:rsidR="00522ECF" w:rsidRPr="003C3E58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631879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425" w:type="dxa"/>
          </w:tcPr>
          <w:p w14:paraId="11D39FE2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EA954B9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130D2365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27320CDC" w14:textId="2A381639" w:rsidR="00522ECF" w:rsidRPr="004F0C45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C1B94">
              <w:rPr>
                <w:rFonts w:ascii="Angsana New" w:hAnsi="Angsana New"/>
                <w:sz w:val="32"/>
                <w:szCs w:val="32"/>
                <w:lang w:bidi="th-TH"/>
              </w:rPr>
              <w:t>Section</w:t>
            </w:r>
          </w:p>
        </w:tc>
        <w:tc>
          <w:tcPr>
            <w:tcW w:w="425" w:type="dxa"/>
            <w:vAlign w:val="center"/>
          </w:tcPr>
          <w:p w14:paraId="462422E5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845" w:type="dxa"/>
            <w:gridSpan w:val="3"/>
            <w:vAlign w:val="center"/>
          </w:tcPr>
          <w:p w14:paraId="735B9643" w14:textId="58ED6405" w:rsidR="00522ECF" w:rsidRPr="003C3E58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1BA077D6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6220B01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6D01E524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7A13A13F" w14:textId="780E17F9" w:rsidR="00522ECF" w:rsidRPr="004F0C45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C1B94">
              <w:rPr>
                <w:rFonts w:ascii="Angsana New" w:hAnsi="Angsana New"/>
                <w:sz w:val="32"/>
                <w:szCs w:val="32"/>
                <w:lang w:bidi="th-TH"/>
              </w:rPr>
              <w:t>Course Category</w:t>
            </w:r>
          </w:p>
        </w:tc>
        <w:tc>
          <w:tcPr>
            <w:tcW w:w="425" w:type="dxa"/>
            <w:vAlign w:val="center"/>
          </w:tcPr>
          <w:p w14:paraId="5E1DD9A2" w14:textId="77777777" w:rsidR="00522ECF" w:rsidRPr="004F0C45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09FC3569">
                <v:rect id="_x0000_s1033" style="position:absolute;margin-left:1.05pt;margin-top:6.4pt;width:10pt;height:10.65pt;z-index:3;mso-wrap-edited:f;mso-position-horizontal-relative:text;mso-position-vertical-relative:text" filled="f" fillcolor="black" strokeweight="1pt"/>
              </w:pict>
            </w:r>
          </w:p>
        </w:tc>
        <w:tc>
          <w:tcPr>
            <w:tcW w:w="5845" w:type="dxa"/>
            <w:gridSpan w:val="3"/>
            <w:vAlign w:val="center"/>
          </w:tcPr>
          <w:p w14:paraId="3A32FD7C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1334B86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37E5267A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327A5CEF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7CC09993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3D09437" w14:textId="77777777" w:rsidR="00522ECF" w:rsidRPr="004F0C45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2B99AD06">
                <v:rect id="_x0000_s1032" style="position:absolute;margin-left:.55pt;margin-top:4.85pt;width:10pt;height:10.65pt;z-index:8;mso-wrap-edited:f;mso-position-horizontal-relative:text;mso-position-vertical-relative:text" filled="f" fillcolor="black" strokeweight="1pt"/>
              </w:pict>
            </w:r>
          </w:p>
        </w:tc>
        <w:tc>
          <w:tcPr>
            <w:tcW w:w="5845" w:type="dxa"/>
            <w:gridSpan w:val="3"/>
            <w:vAlign w:val="center"/>
          </w:tcPr>
          <w:p w14:paraId="73D2C689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8177DB0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383DB5F5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497B9D33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1B4C0A01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F287F49" w14:textId="77777777" w:rsidR="00522ECF" w:rsidRPr="004F0C45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w:pict w14:anchorId="418F9BA4">
                <v:rect id="_x0000_s1031" style="position:absolute;margin-left:.55pt;margin-top:6.75pt;width:10pt;height:10.65pt;z-index:1;mso-wrap-edited:f;mso-position-horizontal-relative:text;mso-position-vertical-relative:text" fillcolor="red" strokeweight="1pt"/>
              </w:pict>
            </w:r>
          </w:p>
        </w:tc>
        <w:tc>
          <w:tcPr>
            <w:tcW w:w="5845" w:type="dxa"/>
            <w:gridSpan w:val="3"/>
            <w:vAlign w:val="center"/>
          </w:tcPr>
          <w:p w14:paraId="5FA7F2D4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91B8AA7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0A30820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05AD294E" w14:textId="77777777" w:rsidTr="003C1B94">
        <w:trPr>
          <w:gridAfter w:val="1"/>
          <w:wAfter w:w="535" w:type="dxa"/>
        </w:trPr>
        <w:tc>
          <w:tcPr>
            <w:tcW w:w="1668" w:type="dxa"/>
            <w:vAlign w:val="center"/>
          </w:tcPr>
          <w:p w14:paraId="264A84BF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3D3575A" w14:textId="77777777" w:rsidR="00522ECF" w:rsidRPr="004F0C45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3D52C1F6">
                <v:rect id="_x0000_s1030" style="position:absolute;left:0;text-align:left;margin-left:.8pt;margin-top:6.2pt;width:10pt;height:10.65pt;z-index:2;mso-wrap-edited:f;mso-position-horizontal-relative:text;mso-position-vertical-relative:text" filled="f" fillcolor="black" strokeweight="1pt"/>
              </w:pict>
            </w:r>
          </w:p>
        </w:tc>
        <w:tc>
          <w:tcPr>
            <w:tcW w:w="5845" w:type="dxa"/>
            <w:gridSpan w:val="3"/>
            <w:vAlign w:val="center"/>
          </w:tcPr>
          <w:p w14:paraId="2DCAC182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66E5957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2663286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7C60E241" w14:textId="77777777" w:rsidTr="003C1B94">
        <w:trPr>
          <w:gridAfter w:val="1"/>
          <w:wAfter w:w="535" w:type="dxa"/>
        </w:trPr>
        <w:tc>
          <w:tcPr>
            <w:tcW w:w="2093" w:type="dxa"/>
            <w:gridSpan w:val="2"/>
            <w:vAlign w:val="center"/>
          </w:tcPr>
          <w:p w14:paraId="5F165B05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7AEA5CE" w14:textId="08F7CEF3" w:rsidR="00522ECF" w:rsidRPr="003C3E58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 ดร. ดวงทิพย์ เจริญรุกข์</w:t>
            </w:r>
          </w:p>
        </w:tc>
        <w:tc>
          <w:tcPr>
            <w:tcW w:w="425" w:type="dxa"/>
          </w:tcPr>
          <w:p w14:paraId="021BCB9F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160" w:type="dxa"/>
            <w:vAlign w:val="center"/>
          </w:tcPr>
          <w:p w14:paraId="7F5F48EE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57DDF2F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8E7B6E9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22ECF" w:rsidRPr="004F0C45" w14:paraId="74FE41B6" w14:textId="77777777" w:rsidTr="003C1B94">
        <w:trPr>
          <w:gridAfter w:val="1"/>
          <w:wAfter w:w="535" w:type="dxa"/>
        </w:trPr>
        <w:tc>
          <w:tcPr>
            <w:tcW w:w="2093" w:type="dxa"/>
            <w:gridSpan w:val="2"/>
            <w:vAlign w:val="center"/>
          </w:tcPr>
          <w:p w14:paraId="2BD4E11C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0CCAEA3" w14:textId="25CB07C3" w:rsidR="00522ECF" w:rsidRPr="003C3E58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C1B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 ดร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</w:t>
            </w:r>
            <w:r w:rsidRPr="003C1B9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ดวงทิพย์ เจริญรุกข์</w:t>
            </w:r>
          </w:p>
        </w:tc>
        <w:tc>
          <w:tcPr>
            <w:tcW w:w="425" w:type="dxa"/>
          </w:tcPr>
          <w:p w14:paraId="67547748" w14:textId="77777777" w:rsidR="00522ECF" w:rsidRPr="00631879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2AE7DCF9">
                <v:rect id="_x0000_s1029" style="position:absolute;margin-left:.4pt;margin-top:7pt;width:10pt;height:10.65pt;z-index:4;mso-wrap-edited:f;mso-position-horizontal-relative:text;mso-position-vertical-relative:text" fillcolor="red" strokeweight="1pt"/>
              </w:pict>
            </w:r>
          </w:p>
        </w:tc>
        <w:tc>
          <w:tcPr>
            <w:tcW w:w="2160" w:type="dxa"/>
            <w:vAlign w:val="center"/>
          </w:tcPr>
          <w:p w14:paraId="2E70FDB8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FC23949" w14:textId="77777777" w:rsidR="00522ECF" w:rsidRPr="004F0C45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 w14:anchorId="1C1517CC">
                <v:rect id="_x0000_s1028" style="position:absolute;margin-left:-.85pt;margin-top:6.8pt;width:10pt;height:10.65pt;z-index:5;mso-wrap-edited:f;mso-position-horizontal-relative:text;mso-position-vertical-relative:text" filled="f" fillcolor="black" strokeweight="1pt"/>
              </w:pict>
            </w:r>
          </w:p>
        </w:tc>
        <w:tc>
          <w:tcPr>
            <w:tcW w:w="997" w:type="dxa"/>
            <w:gridSpan w:val="2"/>
            <w:vAlign w:val="center"/>
          </w:tcPr>
          <w:p w14:paraId="191C7D43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22ECF" w:rsidRPr="004F0C45" w14:paraId="4DAB5D97" w14:textId="77777777" w:rsidTr="003C1B94">
        <w:trPr>
          <w:gridAfter w:val="1"/>
          <w:wAfter w:w="535" w:type="dxa"/>
        </w:trPr>
        <w:tc>
          <w:tcPr>
            <w:tcW w:w="2093" w:type="dxa"/>
            <w:gridSpan w:val="2"/>
            <w:vAlign w:val="center"/>
          </w:tcPr>
          <w:p w14:paraId="592BE32B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3B6D2CC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ตึก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</w:p>
        </w:tc>
        <w:tc>
          <w:tcPr>
            <w:tcW w:w="425" w:type="dxa"/>
          </w:tcPr>
          <w:p w14:paraId="17C19E59" w14:textId="77777777" w:rsidR="00522ECF" w:rsidRPr="004F0C45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703EB0B1">
                <v:rect id="_x0000_s1027" style="position:absolute;margin-left:.3pt;margin-top:5.35pt;width:10pt;height:10.65pt;z-index:6;mso-wrap-edited:f;mso-position-horizontal-relative:text;mso-position-vertical-relative:text" fillcolor="red" strokeweight="1pt"/>
              </w:pict>
            </w:r>
          </w:p>
        </w:tc>
        <w:tc>
          <w:tcPr>
            <w:tcW w:w="2160" w:type="dxa"/>
            <w:vAlign w:val="center"/>
          </w:tcPr>
          <w:p w14:paraId="79E485AF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EE9841B" w14:textId="77777777" w:rsidR="00522ECF" w:rsidRPr="004F0C45" w:rsidRDefault="00000000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 w14:anchorId="300D705C">
                <v:rect id="_x0000_s1026" style="position:absolute;margin-left:-.75pt;margin-top:5.35pt;width:10pt;height:10.65pt;z-index:7;mso-wrap-edited:f;mso-position-horizontal-relative:text;mso-position-vertical-relative:text" filled="f" fillcolor="black" strokeweight="1pt"/>
              </w:pict>
            </w:r>
          </w:p>
        </w:tc>
        <w:tc>
          <w:tcPr>
            <w:tcW w:w="997" w:type="dxa"/>
            <w:gridSpan w:val="2"/>
            <w:vAlign w:val="center"/>
          </w:tcPr>
          <w:p w14:paraId="6F7DF19F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522ECF" w:rsidRPr="004F0C45" w14:paraId="6AD3756F" w14:textId="77777777" w:rsidTr="003C1B94">
        <w:trPr>
          <w:gridAfter w:val="1"/>
          <w:wAfter w:w="535" w:type="dxa"/>
        </w:trPr>
        <w:tc>
          <w:tcPr>
            <w:tcW w:w="2093" w:type="dxa"/>
            <w:gridSpan w:val="2"/>
            <w:vAlign w:val="center"/>
          </w:tcPr>
          <w:p w14:paraId="42325B5F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0E82C79" w14:textId="13F0E9F7" w:rsidR="00522ECF" w:rsidRPr="003C3E58" w:rsidRDefault="003C1B94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  <w:r w:rsidR="006318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522ECF" w:rsidRPr="003C3E5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22ECF" w:rsidRPr="003C3E58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5FED316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160" w:type="dxa"/>
            <w:vAlign w:val="center"/>
          </w:tcPr>
          <w:p w14:paraId="1BF49E27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26409A0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2D1EF3B" w14:textId="77777777" w:rsidR="00522ECF" w:rsidRPr="004F0C45" w:rsidRDefault="00522ECF" w:rsidP="00C106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D4D1CB5" w14:textId="77777777" w:rsidR="00E5526C" w:rsidRDefault="00E5526C" w:rsidP="006039E2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2532F7C" w14:textId="77777777" w:rsidR="006039E2" w:rsidRPr="00436FEA" w:rsidRDefault="006039E2" w:rsidP="006039E2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6C5178D1" w14:textId="77777777" w:rsidR="006039E2" w:rsidRPr="00436FEA" w:rsidRDefault="006039E2" w:rsidP="006039E2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C94E2CA" w14:textId="77777777" w:rsidR="006039E2" w:rsidRPr="00436FEA" w:rsidRDefault="006039E2" w:rsidP="006039E2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46CD1269" w14:textId="37AA3599" w:rsidR="006039E2" w:rsidRPr="000C6D58" w:rsidRDefault="006039E2" w:rsidP="006039E2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C6D58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0C6D58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C6D58">
        <w:rPr>
          <w:rFonts w:ascii="Angsana New" w:hAnsi="Angsana New"/>
          <w:sz w:val="32"/>
          <w:szCs w:val="32"/>
          <w:cs/>
          <w:lang w:bidi="th-TH"/>
        </w:rPr>
        <w:tab/>
      </w:r>
      <w:r w:rsidR="00AD445A">
        <w:rPr>
          <w:rFonts w:ascii="Angsana New" w:hAnsi="Angsana New" w:hint="cs"/>
          <w:sz w:val="32"/>
          <w:szCs w:val="32"/>
          <w:cs/>
          <w:lang w:bidi="th-TH"/>
        </w:rPr>
        <w:t>วิทยาลัย</w:t>
      </w:r>
      <w:r>
        <w:rPr>
          <w:rFonts w:ascii="Angsana New" w:hAnsi="Angsana New"/>
          <w:sz w:val="32"/>
          <w:szCs w:val="32"/>
          <w:cs/>
          <w:lang w:bidi="th-TH"/>
        </w:rPr>
        <w:t>นิเทศศาสตร์</w:t>
      </w:r>
      <w:r w:rsidRPr="000C6D58">
        <w:rPr>
          <w:rFonts w:ascii="Angsana New" w:hAnsi="Angsana New"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/>
          <w:sz w:val="32"/>
          <w:szCs w:val="32"/>
          <w:cs/>
          <w:lang w:bidi="th-TH"/>
        </w:rPr>
        <w:t>สาขา</w:t>
      </w:r>
      <w:r w:rsidR="00AD445A">
        <w:rPr>
          <w:rFonts w:ascii="Angsana New" w:hAnsi="Angsana New"/>
          <w:sz w:val="32"/>
          <w:szCs w:val="32"/>
          <w:cs/>
          <w:lang w:bidi="th-TH"/>
        </w:rPr>
        <w:t>วิชา</w:t>
      </w:r>
      <w:r w:rsidR="003C1B94">
        <w:rPr>
          <w:rFonts w:ascii="Angsana New" w:hAnsi="Angsana New" w:hint="cs"/>
          <w:sz w:val="32"/>
          <w:szCs w:val="32"/>
          <w:cs/>
          <w:lang w:bidi="th-TH"/>
        </w:rPr>
        <w:t>นิเทศศาสตร์ (นานาชาติ)</w:t>
      </w:r>
    </w:p>
    <w:p w14:paraId="4448145F" w14:textId="77777777" w:rsidR="006039E2" w:rsidRDefault="006039E2" w:rsidP="006039E2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424C44" w14:textId="77777777" w:rsidR="00756C74" w:rsidRPr="00436FEA" w:rsidRDefault="00756C74" w:rsidP="006039E2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367498AE" w14:textId="77777777" w:rsidR="00AD445A" w:rsidRDefault="00AD445A" w:rsidP="00AD445A">
      <w:pPr>
        <w:rPr>
          <w:lang w:bidi="th-TH"/>
        </w:rPr>
      </w:pPr>
    </w:p>
    <w:p w14:paraId="59368FFD" w14:textId="77777777" w:rsidR="006039E2" w:rsidRPr="00436FEA" w:rsidRDefault="006039E2" w:rsidP="006039E2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จุดมุ่งหมายและวัตถุประสงค์</w:t>
      </w:r>
    </w:p>
    <w:p w14:paraId="1D3EBDF2" w14:textId="77777777" w:rsidR="006039E2" w:rsidRPr="004702E3" w:rsidRDefault="006039E2" w:rsidP="006039E2">
      <w:pPr>
        <w:pStyle w:val="Heading7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14:paraId="0B09A903" w14:textId="77777777" w:rsidR="006039E2" w:rsidRPr="00436FEA" w:rsidRDefault="006039E2" w:rsidP="006039E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14:paraId="0CA57F22" w14:textId="77777777" w:rsidR="006039E2" w:rsidRPr="006039E2" w:rsidRDefault="006039E2" w:rsidP="006039E2">
      <w:pPr>
        <w:ind w:left="360"/>
        <w:jc w:val="thaiDistribute"/>
        <w:rPr>
          <w:sz w:val="32"/>
          <w:szCs w:val="32"/>
          <w:lang w:bidi="th-TH"/>
        </w:rPr>
      </w:pPr>
      <w:r w:rsidRPr="00011431">
        <w:rPr>
          <w:rFonts w:ascii="Angsana New" w:hAnsi="Angsana New"/>
          <w:sz w:val="32"/>
          <w:szCs w:val="32"/>
        </w:rPr>
        <w:tab/>
      </w:r>
      <w:r w:rsidRPr="006039E2">
        <w:rPr>
          <w:rFonts w:ascii="Angsana New" w:hAnsi="Angsana New"/>
          <w:sz w:val="32"/>
          <w:szCs w:val="32"/>
          <w:cs/>
          <w:lang w:bidi="th-TH"/>
        </w:rPr>
        <w:t xml:space="preserve">1) </w:t>
      </w:r>
      <w:r w:rsidRPr="00E52F37">
        <w:rPr>
          <w:rFonts w:ascii="Angsana New" w:hAnsi="Angsana New"/>
          <w:sz w:val="32"/>
          <w:szCs w:val="32"/>
          <w:cs/>
          <w:lang w:bidi="th-TH"/>
        </w:rPr>
        <w:t>เพื่อให้นักศึกษา</w:t>
      </w:r>
      <w:r w:rsidR="00AD445A">
        <w:rPr>
          <w:rFonts w:hint="cs"/>
          <w:sz w:val="32"/>
          <w:szCs w:val="32"/>
          <w:cs/>
          <w:lang w:bidi="th-TH"/>
        </w:rPr>
        <w:t>มี</w:t>
      </w:r>
      <w:r w:rsidR="007B74F8">
        <w:rPr>
          <w:rFonts w:hint="cs"/>
          <w:sz w:val="32"/>
          <w:szCs w:val="32"/>
          <w:cs/>
          <w:lang w:bidi="th-TH"/>
        </w:rPr>
        <w:t>ความรู้เบื้องต้น</w:t>
      </w:r>
      <w:r w:rsidR="00AD445A">
        <w:rPr>
          <w:rFonts w:hint="cs"/>
          <w:sz w:val="32"/>
          <w:szCs w:val="32"/>
          <w:cs/>
          <w:lang w:bidi="th-TH"/>
        </w:rPr>
        <w:t>ในงานวิทยุและโทรทัศน์มัลติแพลตฟอร์มทั้งในประเทศและต่างประเทศ</w:t>
      </w:r>
    </w:p>
    <w:p w14:paraId="440AE0D1" w14:textId="77777777" w:rsidR="006039E2" w:rsidRPr="006039E2" w:rsidRDefault="006039E2" w:rsidP="006039E2">
      <w:pPr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2) </w:t>
      </w:r>
      <w:r w:rsidRPr="00E52F37">
        <w:rPr>
          <w:rFonts w:ascii="Angsana New" w:hAnsi="Angsana New"/>
          <w:sz w:val="32"/>
          <w:szCs w:val="32"/>
          <w:cs/>
          <w:lang w:bidi="th-TH"/>
        </w:rPr>
        <w:t>เพื่อให้นักศึกษา</w:t>
      </w:r>
      <w:r w:rsidR="00AD445A">
        <w:rPr>
          <w:rFonts w:hint="cs"/>
          <w:sz w:val="32"/>
          <w:szCs w:val="32"/>
          <w:cs/>
          <w:lang w:bidi="th-TH"/>
        </w:rPr>
        <w:t>เกิดความเข้าใจในประวัติศาสตร์ วัฒนธรรม เทคโนโลยี รวมทั้งการเคลื่อนไหวทางสังคมที่ถูกนำเสนอผ่านวิทยุและโทรทัศน์มัลติแพลตฟอร์ม</w:t>
      </w:r>
    </w:p>
    <w:p w14:paraId="705F84DE" w14:textId="77777777" w:rsidR="006039E2" w:rsidRDefault="006039E2" w:rsidP="006039E2">
      <w:pPr>
        <w:ind w:firstLine="720"/>
        <w:jc w:val="thaiDistribute"/>
        <w:rPr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3) </w:t>
      </w:r>
      <w:r w:rsidRPr="00E52F37">
        <w:rPr>
          <w:rFonts w:ascii="Angsana New" w:hAnsi="Angsana New"/>
          <w:sz w:val="32"/>
          <w:szCs w:val="32"/>
          <w:cs/>
          <w:lang w:bidi="th-TH"/>
        </w:rPr>
        <w:t>เพื่อ</w:t>
      </w:r>
      <w:r w:rsidR="00AD445A">
        <w:rPr>
          <w:rFonts w:ascii="Angsana New" w:hAnsi="Angsana New" w:hint="cs"/>
          <w:sz w:val="32"/>
          <w:szCs w:val="32"/>
          <w:cs/>
          <w:lang w:bidi="th-TH"/>
        </w:rPr>
        <w:t>ส่งเสริม</w:t>
      </w:r>
      <w:r w:rsidRPr="00E52F37">
        <w:rPr>
          <w:rFonts w:ascii="Angsana New" w:hAnsi="Angsana New"/>
          <w:sz w:val="32"/>
          <w:szCs w:val="32"/>
          <w:cs/>
          <w:lang w:bidi="th-TH"/>
        </w:rPr>
        <w:t>ให้นักศึกษา</w:t>
      </w:r>
      <w:r w:rsidR="00AD445A">
        <w:rPr>
          <w:rFonts w:ascii="Angsana New" w:hAnsi="Angsana New" w:hint="cs"/>
          <w:sz w:val="32"/>
          <w:szCs w:val="32"/>
          <w:cs/>
          <w:lang w:bidi="th-TH"/>
        </w:rPr>
        <w:t>มีความคิดสร้างสรรค์ในวิชาชีพ เพื่อก้าวสู่ความเป็นเลิศในอนาคต ภายใต้จริยธรรมและศักดิ์ศรีแห่งวิชาชีพ</w:t>
      </w:r>
      <w:r w:rsidRPr="006039E2">
        <w:rPr>
          <w:rFonts w:hint="cs"/>
          <w:sz w:val="32"/>
          <w:szCs w:val="32"/>
          <w:cs/>
        </w:rPr>
        <w:t xml:space="preserve"> </w:t>
      </w:r>
    </w:p>
    <w:p w14:paraId="1B793BC7" w14:textId="77777777" w:rsidR="00AD445A" w:rsidRPr="006039E2" w:rsidRDefault="00AD445A" w:rsidP="006039E2">
      <w:pPr>
        <w:ind w:firstLine="720"/>
        <w:jc w:val="thaiDistribute"/>
        <w:rPr>
          <w:sz w:val="32"/>
          <w:szCs w:val="32"/>
          <w:cs/>
        </w:rPr>
      </w:pPr>
    </w:p>
    <w:p w14:paraId="14F6EFFA" w14:textId="77777777" w:rsidR="006039E2" w:rsidRDefault="006039E2" w:rsidP="006039E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14:paraId="60610383" w14:textId="77777777" w:rsidR="006039E2" w:rsidRPr="00011431" w:rsidRDefault="006039E2" w:rsidP="006039E2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011431">
        <w:rPr>
          <w:rFonts w:ascii="Angsana New" w:hAnsi="Angsana New"/>
          <w:sz w:val="32"/>
          <w:szCs w:val="32"/>
          <w:cs/>
          <w:lang w:bidi="th-TH"/>
        </w:rPr>
        <w:tab/>
        <w:t>เพื่อ</w:t>
      </w:r>
      <w:r>
        <w:rPr>
          <w:rFonts w:ascii="Angsana New" w:hAnsi="Angsana New"/>
          <w:sz w:val="32"/>
          <w:szCs w:val="32"/>
          <w:cs/>
          <w:lang w:bidi="th-TH"/>
        </w:rPr>
        <w:t>ให้เนื้อหารายวิชามีความทันสมัย เหมาะสมกับสภาพสังคม และมีวิธีการสอนที่มีความหลากหลาย ทำให้นักศึกษามีความเข้าใจในเนื้อหาวิชาง่ายขึ้น</w:t>
      </w:r>
    </w:p>
    <w:p w14:paraId="04D0B38D" w14:textId="77777777" w:rsidR="006039E2" w:rsidRPr="00160474" w:rsidRDefault="006039E2" w:rsidP="006039E2">
      <w:pPr>
        <w:rPr>
          <w:sz w:val="32"/>
          <w:szCs w:val="32"/>
          <w:lang w:bidi="th-TH"/>
        </w:rPr>
      </w:pPr>
    </w:p>
    <w:p w14:paraId="5584DE78" w14:textId="77777777" w:rsidR="006039E2" w:rsidRPr="004702E3" w:rsidRDefault="006039E2" w:rsidP="006039E2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3 ส่วนประกอบของรายวิชา</w:t>
      </w:r>
    </w:p>
    <w:p w14:paraId="65578EEA" w14:textId="77777777" w:rsidR="006039E2" w:rsidRPr="004702E3" w:rsidRDefault="006039E2" w:rsidP="006039E2">
      <w:pPr>
        <w:rPr>
          <w:rFonts w:ascii="Angsana New" w:hAnsi="Angsana New"/>
          <w:sz w:val="32"/>
          <w:szCs w:val="32"/>
          <w:lang w:bidi="ar-EG"/>
        </w:rPr>
      </w:pPr>
    </w:p>
    <w:p w14:paraId="6B12815E" w14:textId="77777777" w:rsidR="006039E2" w:rsidRPr="00436FEA" w:rsidRDefault="006039E2" w:rsidP="006039E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3FF9F599" w14:textId="77777777" w:rsidR="006039E2" w:rsidRDefault="006039E2" w:rsidP="004F54F3">
      <w:pPr>
        <w:ind w:left="360" w:firstLine="360"/>
        <w:jc w:val="thaiDistribute"/>
        <w:rPr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4F54F3" w:rsidRPr="004F54F3">
        <w:rPr>
          <w:rFonts w:hint="cs"/>
          <w:sz w:val="32"/>
          <w:szCs w:val="32"/>
          <w:cs/>
        </w:rPr>
        <w:t>ศึกษาประวัติของการกระจายเสียงทั้งในประเทศและต่างประเทศ วิวัฒนาการของการกระจายเสียง ความหมาย ความสำคัญของการกระจายเสียง รวมถึงบทบาทหน้าที่ของการกระจายเสียงและจรรยาบรรณของนักวิทยุโทรทัศน์</w:t>
      </w:r>
    </w:p>
    <w:p w14:paraId="734FD18F" w14:textId="77777777" w:rsidR="00E5526C" w:rsidRPr="004F54F3" w:rsidRDefault="00E5526C" w:rsidP="004F54F3">
      <w:pPr>
        <w:ind w:left="360" w:firstLine="360"/>
        <w:jc w:val="thaiDistribute"/>
        <w:rPr>
          <w:sz w:val="32"/>
          <w:szCs w:val="32"/>
          <w:cs/>
          <w:lang w:bidi="th-TH"/>
        </w:rPr>
      </w:pPr>
    </w:p>
    <w:p w14:paraId="58275921" w14:textId="77777777" w:rsidR="006039E2" w:rsidRPr="00B668AC" w:rsidRDefault="006039E2" w:rsidP="006039E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B668AC">
        <w:rPr>
          <w:rFonts w:ascii="Angsana New" w:hAnsi="Angsana New"/>
          <w:b/>
          <w:sz w:val="32"/>
          <w:szCs w:val="32"/>
          <w:lang w:bidi="th-TH"/>
        </w:rPr>
        <w:t>2.</w:t>
      </w:r>
      <w:r w:rsidRPr="00B668AC">
        <w:rPr>
          <w:rFonts w:ascii="Angsana New" w:hAnsi="Angsana New"/>
          <w:b/>
          <w:sz w:val="32"/>
          <w:szCs w:val="32"/>
          <w:lang w:bidi="th-TH"/>
        </w:rPr>
        <w:tab/>
      </w:r>
      <w:r w:rsidRPr="00B668AC">
        <w:rPr>
          <w:rFonts w:ascii="Angsana New" w:hAnsi="Angsana New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  <w:r w:rsidRPr="00B668AC">
        <w:rPr>
          <w:rFonts w:ascii="Angsana New" w:hAnsi="Angsana New"/>
          <w:bCs/>
          <w:sz w:val="32"/>
          <w:szCs w:val="32"/>
          <w:lang w:bidi="th-TH"/>
        </w:rPr>
        <w:t xml:space="preserve">  </w:t>
      </w:r>
      <w:r w:rsidRPr="00B668AC">
        <w:rPr>
          <w:rFonts w:ascii="Angsana New" w:hAnsi="Angsana New"/>
          <w:b/>
          <w:sz w:val="32"/>
          <w:szCs w:val="32"/>
          <w:lang w:bidi="th-TH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027"/>
        <w:gridCol w:w="2160"/>
        <w:gridCol w:w="2340"/>
      </w:tblGrid>
      <w:tr w:rsidR="006039E2" w:rsidRPr="008B2162" w14:paraId="3C5CEE31" w14:textId="77777777" w:rsidTr="00F76149">
        <w:trPr>
          <w:tblHeader/>
        </w:trPr>
        <w:tc>
          <w:tcPr>
            <w:tcW w:w="2113" w:type="dxa"/>
            <w:vAlign w:val="center"/>
          </w:tcPr>
          <w:p w14:paraId="78931C54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14:paraId="3EB2BE73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2162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027" w:type="dxa"/>
            <w:vAlign w:val="center"/>
          </w:tcPr>
          <w:p w14:paraId="6A410609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14:paraId="5B917351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B2162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vAlign w:val="center"/>
          </w:tcPr>
          <w:p w14:paraId="7601C16A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การฝึกปฏิบัติงานภาคสนาม/การฝึกงาน</w:t>
            </w:r>
          </w:p>
          <w:p w14:paraId="3C65FB4A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B2162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vAlign w:val="center"/>
          </w:tcPr>
          <w:p w14:paraId="2F66226C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7C434938" w14:textId="77777777" w:rsidR="006039E2" w:rsidRPr="008B2162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B2162">
              <w:rPr>
                <w:rFonts w:ascii="Angsana New" w:hAnsi="Angsana New"/>
                <w:sz w:val="32"/>
                <w:szCs w:val="32"/>
                <w:cs/>
                <w:lang w:bidi="th-TH"/>
              </w:rPr>
              <w:t>(ชั่วโมงต่อสัปดาห์)</w:t>
            </w:r>
          </w:p>
        </w:tc>
      </w:tr>
      <w:tr w:rsidR="006039E2" w:rsidRPr="008B2162" w14:paraId="5370072E" w14:textId="77777777" w:rsidTr="00F76149">
        <w:tc>
          <w:tcPr>
            <w:tcW w:w="2113" w:type="dxa"/>
          </w:tcPr>
          <w:p w14:paraId="542AA996" w14:textId="77777777" w:rsidR="006039E2" w:rsidRPr="002D094B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D094B">
              <w:rPr>
                <w:rFonts w:ascii="Angsana New" w:hAnsi="Angsana New"/>
                <w:sz w:val="32"/>
                <w:szCs w:val="32"/>
                <w:lang w:bidi="th-TH"/>
              </w:rPr>
              <w:t>45</w:t>
            </w:r>
          </w:p>
        </w:tc>
        <w:tc>
          <w:tcPr>
            <w:tcW w:w="2027" w:type="dxa"/>
          </w:tcPr>
          <w:p w14:paraId="03B8CCE4" w14:textId="77777777" w:rsidR="006039E2" w:rsidRPr="002D094B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D094B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160" w:type="dxa"/>
          </w:tcPr>
          <w:p w14:paraId="639901CB" w14:textId="77777777" w:rsidR="006039E2" w:rsidRPr="002D094B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D094B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7FE6C712" w14:textId="77777777" w:rsidR="006039E2" w:rsidRPr="002D094B" w:rsidRDefault="006039E2" w:rsidP="00F7614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D094B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</w:tr>
    </w:tbl>
    <w:p w14:paraId="0BD0637B" w14:textId="77777777" w:rsidR="006039E2" w:rsidRPr="00297EAB" w:rsidRDefault="006039E2" w:rsidP="006039E2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4850B26" w14:textId="77777777" w:rsidR="006039E2" w:rsidRPr="00663D50" w:rsidRDefault="006039E2" w:rsidP="006039E2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3.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นักศึกษาเป็นรายบุคคล</w:t>
      </w:r>
    </w:p>
    <w:p w14:paraId="0F0983C1" w14:textId="77777777" w:rsidR="006039E2" w:rsidRDefault="006039E2" w:rsidP="006039E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6 ชั่วโมงต่อสัปดาห์ตามเวลาที่ปรากฏในตารางการทำงาน</w:t>
      </w:r>
      <w:r w:rsidR="00631879"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หรือสามารถติดต่อผ่านทาง </w:t>
      </w:r>
      <w:r>
        <w:rPr>
          <w:rFonts w:ascii="Angsana New" w:hAnsi="Angsana New"/>
          <w:sz w:val="32"/>
          <w:szCs w:val="32"/>
          <w:lang w:bidi="th-TH"/>
        </w:rPr>
        <w:t xml:space="preserve">e-mail </w:t>
      </w:r>
      <w:r>
        <w:rPr>
          <w:rFonts w:ascii="Angsana New" w:hAnsi="Angsana New"/>
          <w:sz w:val="32"/>
          <w:szCs w:val="32"/>
          <w:cs/>
          <w:lang w:bidi="th-TH"/>
        </w:rPr>
        <w:t>หรือ</w:t>
      </w:r>
      <w:r w:rsidR="00631879">
        <w:rPr>
          <w:rFonts w:ascii="Angsana New" w:hAnsi="Angsana New"/>
          <w:sz w:val="32"/>
          <w:szCs w:val="32"/>
          <w:lang w:bidi="th-TH"/>
        </w:rPr>
        <w:t xml:space="preserve">Line </w:t>
      </w:r>
      <w:r w:rsidR="00631879">
        <w:rPr>
          <w:rFonts w:ascii="Angsana New" w:hAnsi="Angsana New" w:hint="cs"/>
          <w:sz w:val="32"/>
          <w:szCs w:val="32"/>
          <w:cs/>
          <w:lang w:bidi="th-TH"/>
        </w:rPr>
        <w:t>ส่วนตัว</w:t>
      </w:r>
    </w:p>
    <w:p w14:paraId="7B103982" w14:textId="77777777" w:rsidR="00631879" w:rsidRPr="00406E57" w:rsidRDefault="00631879" w:rsidP="00631879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14:paraId="387B2B7C" w14:textId="77777777" w:rsidR="006039E2" w:rsidRDefault="006039E2" w:rsidP="006039E2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840063E" w14:textId="77777777" w:rsidR="006039E2" w:rsidRDefault="006039E2" w:rsidP="006039E2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7B3C5C53" w14:textId="77777777" w:rsidR="006039E2" w:rsidRDefault="006039E2" w:rsidP="006039E2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55AEDA41" w14:textId="77777777" w:rsidR="006039E2" w:rsidRDefault="006039E2" w:rsidP="006039E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คุณธรรม จริยธรรม</w:t>
      </w:r>
    </w:p>
    <w:p w14:paraId="2FF7E46E" w14:textId="77777777" w:rsidR="006039E2" w:rsidRPr="00BC5E2D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1.1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14:paraId="54030A41" w14:textId="77777777" w:rsidR="006039E2" w:rsidRPr="00BC5E2D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BC5E2D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AE0A5B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</w:t>
      </w:r>
      <w:r w:rsidR="001D444C">
        <w:rPr>
          <w:rFonts w:ascii="Angsana New" w:hAnsi="Angsana New"/>
          <w:b/>
          <w:sz w:val="32"/>
          <w:szCs w:val="32"/>
          <w:cs/>
          <w:lang w:bidi="th-TH"/>
        </w:rPr>
        <w:t xml:space="preserve"> มีระเบียบ วินัย ตรงต่อเวลา และความรับผิดชอบต่อตนเองและสังคม</w:t>
      </w:r>
    </w:p>
    <w:p w14:paraId="13AD4598" w14:textId="77777777" w:rsidR="006039E2" w:rsidRPr="001D444C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1.2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795393DC" w14:textId="77777777" w:rsidR="001D444C" w:rsidRDefault="003C31DC" w:rsidP="001D444C">
      <w:pPr>
        <w:tabs>
          <w:tab w:val="left" w:pos="0"/>
        </w:tabs>
        <w:ind w:firstLine="36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 xml:space="preserve">     </w:t>
      </w:r>
      <w:r w:rsidR="001D444C">
        <w:rPr>
          <w:rFonts w:ascii="Angsana New" w:hAnsi="Angsana New"/>
          <w:b/>
          <w:sz w:val="32"/>
          <w:szCs w:val="32"/>
          <w:lang w:bidi="th-TH"/>
        </w:rPr>
        <w:t xml:space="preserve"> - </w:t>
      </w:r>
      <w:r w:rsidR="001D444C">
        <w:rPr>
          <w:rFonts w:ascii="Angsana New" w:hAnsi="Angsana New" w:hint="cs"/>
          <w:color w:val="000000"/>
          <w:sz w:val="32"/>
          <w:szCs w:val="32"/>
          <w:cs/>
          <w:lang w:bidi="th-TH"/>
        </w:rPr>
        <w:t>อาจารย์เป็นแบบอย่างที่ดีในการเข้าห้องสอนให้ตรงเวลา</w:t>
      </w:r>
    </w:p>
    <w:p w14:paraId="165C4F3E" w14:textId="77777777" w:rsidR="001D444C" w:rsidRPr="007A1FE1" w:rsidRDefault="001D444C" w:rsidP="001D444C">
      <w:pPr>
        <w:tabs>
          <w:tab w:val="left" w:pos="0"/>
        </w:tabs>
        <w:ind w:firstLine="36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3C31DC">
        <w:rPr>
          <w:rFonts w:ascii="Angsana New" w:hAnsi="Angsana New"/>
          <w:color w:val="000000"/>
          <w:sz w:val="32"/>
          <w:szCs w:val="32"/>
          <w:lang w:bidi="th-TH"/>
        </w:rPr>
        <w:t xml:space="preserve">    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-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มอบหมายงานและกำหนดแผนการทำงานที่ชัดเจน</w:t>
      </w:r>
    </w:p>
    <w:p w14:paraId="6E58BBC9" w14:textId="77777777" w:rsidR="006039E2" w:rsidRDefault="001D444C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ab/>
      </w:r>
      <w:r w:rsidR="00551010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3C31DC">
        <w:rPr>
          <w:rFonts w:ascii="Angsana New" w:hAnsi="Angsana New"/>
          <w:b/>
          <w:sz w:val="32"/>
          <w:szCs w:val="32"/>
          <w:lang w:bidi="th-TH"/>
        </w:rPr>
        <w:t xml:space="preserve">     </w:t>
      </w:r>
      <w:r w:rsidR="006039E2" w:rsidRPr="00C02126">
        <w:rPr>
          <w:rFonts w:ascii="Angsana New" w:hAnsi="Angsana New"/>
          <w:b/>
          <w:sz w:val="32"/>
          <w:szCs w:val="32"/>
          <w:lang w:bidi="th-TH"/>
        </w:rPr>
        <w:t xml:space="preserve">- </w:t>
      </w:r>
      <w:r w:rsidR="006039E2">
        <w:rPr>
          <w:rFonts w:ascii="Angsana New" w:hAnsi="Angsana New"/>
          <w:b/>
          <w:sz w:val="32"/>
          <w:szCs w:val="32"/>
          <w:cs/>
          <w:lang w:bidi="th-TH"/>
        </w:rPr>
        <w:t>บรรยายพร้อมยกตัวอย่างกรณีศึกษาเกี่ยวกับประเด็น</w:t>
      </w:r>
      <w:r w:rsidR="00551010">
        <w:rPr>
          <w:rFonts w:ascii="Angsana New" w:hAnsi="Angsana New" w:hint="cs"/>
          <w:b/>
          <w:sz w:val="32"/>
          <w:szCs w:val="32"/>
          <w:cs/>
          <w:lang w:bidi="th-TH"/>
        </w:rPr>
        <w:t>ความรับผิดชอบต่อตนเองและสังคม</w:t>
      </w:r>
    </w:p>
    <w:p w14:paraId="5D290C0C" w14:textId="77777777" w:rsidR="006039E2" w:rsidRPr="00C02126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3C31DC">
        <w:rPr>
          <w:rFonts w:ascii="Angsana New" w:hAnsi="Angsana New"/>
          <w:b/>
          <w:sz w:val="32"/>
          <w:szCs w:val="32"/>
          <w:lang w:bidi="th-TH"/>
        </w:rPr>
        <w:t xml:space="preserve">      </w:t>
      </w:r>
      <w:r>
        <w:rPr>
          <w:rFonts w:ascii="Angsana New" w:hAnsi="Angsana New"/>
          <w:b/>
          <w:sz w:val="32"/>
          <w:szCs w:val="32"/>
          <w:cs/>
          <w:lang w:bidi="th-TH"/>
        </w:rPr>
        <w:t>- กำหนดให้นักศึกษา</w:t>
      </w:r>
      <w:r w:rsidR="00041572">
        <w:rPr>
          <w:rFonts w:ascii="Angsana New" w:hAnsi="Angsana New" w:hint="cs"/>
          <w:b/>
          <w:sz w:val="32"/>
          <w:szCs w:val="32"/>
          <w:cs/>
          <w:lang w:bidi="th-TH"/>
        </w:rPr>
        <w:t>สืบค้น</w:t>
      </w:r>
      <w:r>
        <w:rPr>
          <w:rFonts w:ascii="Angsana New" w:hAnsi="Angsana New"/>
          <w:b/>
          <w:sz w:val="32"/>
          <w:szCs w:val="32"/>
          <w:cs/>
          <w:lang w:bidi="th-TH"/>
        </w:rPr>
        <w:t>หาตัวอย่างที่เกี่ยวข้อง</w:t>
      </w:r>
      <w:r w:rsidR="00041572">
        <w:rPr>
          <w:rFonts w:ascii="Angsana New" w:hAnsi="Angsana New" w:hint="cs"/>
          <w:b/>
          <w:sz w:val="32"/>
          <w:szCs w:val="32"/>
          <w:cs/>
          <w:lang w:bidi="th-TH"/>
        </w:rPr>
        <w:t>และนำเสนอ</w:t>
      </w:r>
    </w:p>
    <w:p w14:paraId="0AC01648" w14:textId="77777777" w:rsidR="001D444C" w:rsidRDefault="006039E2" w:rsidP="001D444C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1.3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06238D8B" w14:textId="77777777" w:rsidR="001D444C" w:rsidRPr="00F160DA" w:rsidRDefault="001D444C" w:rsidP="001D444C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3C31D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551010" w:rsidRPr="007A1FE1">
        <w:rPr>
          <w:rFonts w:ascii="Angsana New" w:hAnsi="Angsana New" w:hint="cs"/>
          <w:color w:val="000000"/>
          <w:sz w:val="32"/>
          <w:szCs w:val="32"/>
          <w:cs/>
          <w:lang w:bidi="th-TH"/>
        </w:rPr>
        <w:t>ประเมินพฤติกรรมการเข้าเรียนและความตรงต่อเวลาในการส่งงานที่ได้รับมอบหมาย</w:t>
      </w:r>
    </w:p>
    <w:p w14:paraId="1CF9C89E" w14:textId="77777777" w:rsidR="001D444C" w:rsidRPr="007F78BD" w:rsidRDefault="001D444C" w:rsidP="001D444C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F160DA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3C31DC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</w:t>
      </w:r>
      <w:r w:rsidRPr="00F160DA">
        <w:rPr>
          <w:rFonts w:ascii="Angsana New" w:hAnsi="Angsana New" w:hint="cs"/>
          <w:b/>
          <w:sz w:val="32"/>
          <w:szCs w:val="32"/>
          <w:cs/>
          <w:lang w:bidi="th-TH"/>
        </w:rPr>
        <w:t xml:space="preserve">-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Pr="00F160DA">
        <w:rPr>
          <w:rFonts w:ascii="Angsana New" w:hAnsi="Angsana New" w:hint="cs"/>
          <w:b/>
          <w:sz w:val="32"/>
          <w:szCs w:val="32"/>
          <w:cs/>
          <w:lang w:bidi="th-TH"/>
        </w:rPr>
        <w:t>แบบ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ประเมินผลงาน</w:t>
      </w:r>
      <w:r w:rsidR="00551010">
        <w:rPr>
          <w:rFonts w:ascii="Angsana New" w:hAnsi="Angsana New" w:hint="cs"/>
          <w:b/>
          <w:sz w:val="32"/>
          <w:szCs w:val="32"/>
          <w:cs/>
          <w:lang w:bidi="th-TH"/>
        </w:rPr>
        <w:t xml:space="preserve"> แบบฝึกหัดท้ายบทเรียน และการนำเสนอ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ตามหัวข้อที่กำหนด </w:t>
      </w:r>
    </w:p>
    <w:p w14:paraId="359214F0" w14:textId="77777777" w:rsidR="006039E2" w:rsidRDefault="006039E2" w:rsidP="006039E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</w:p>
    <w:p w14:paraId="403A163A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2.1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ความรู้ที่ต้องได้รับ</w:t>
      </w:r>
    </w:p>
    <w:p w14:paraId="0F737D26" w14:textId="77777777" w:rsidR="006039E2" w:rsidRPr="00D913F3" w:rsidRDefault="006039E2" w:rsidP="006039E2">
      <w:pPr>
        <w:tabs>
          <w:tab w:val="left" w:pos="450"/>
          <w:tab w:val="left" w:pos="1980"/>
          <w:tab w:val="left" w:pos="2610"/>
        </w:tabs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ab/>
      </w:r>
      <w:r w:rsidR="003C31DC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Pr="00D913F3">
        <w:rPr>
          <w:rFonts w:ascii="Angsana New" w:hAnsi="Angsana New"/>
          <w:sz w:val="32"/>
          <w:szCs w:val="32"/>
          <w:cs/>
          <w:lang w:bidi="th-TH"/>
        </w:rPr>
        <w:t xml:space="preserve"> มีความรู้และความเข้าใจในทฤษฎี หลักการ </w:t>
      </w:r>
      <w:r w:rsidR="00551010"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Pr="00D913F3">
        <w:rPr>
          <w:rFonts w:ascii="Angsana New" w:hAnsi="Angsana New"/>
          <w:sz w:val="32"/>
          <w:szCs w:val="32"/>
          <w:cs/>
          <w:lang w:bidi="th-TH"/>
        </w:rPr>
        <w:t>วิธีการในสาขาวิชาชีพ</w:t>
      </w:r>
    </w:p>
    <w:p w14:paraId="5C94D89E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2.2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55471FFB" w14:textId="77777777" w:rsidR="006039E2" w:rsidRPr="00103F4E" w:rsidRDefault="00F60A37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039E2">
        <w:rPr>
          <w:rFonts w:ascii="Angsana New" w:hAnsi="Angsana New"/>
          <w:b/>
          <w:sz w:val="32"/>
          <w:szCs w:val="32"/>
          <w:cs/>
          <w:lang w:bidi="th-TH"/>
        </w:rPr>
        <w:t>บรรยาย และมอบหมายให้</w:t>
      </w:r>
      <w:r w:rsidR="00041572">
        <w:rPr>
          <w:rFonts w:ascii="Angsana New" w:hAnsi="Angsana New" w:hint="cs"/>
          <w:b/>
          <w:sz w:val="32"/>
          <w:szCs w:val="32"/>
          <w:cs/>
          <w:lang w:bidi="th-TH"/>
        </w:rPr>
        <w:t>สืบ</w:t>
      </w:r>
      <w:r w:rsidR="006039E2">
        <w:rPr>
          <w:rFonts w:ascii="Angsana New" w:hAnsi="Angsana New"/>
          <w:b/>
          <w:sz w:val="32"/>
          <w:szCs w:val="32"/>
          <w:cs/>
          <w:lang w:bidi="th-TH"/>
        </w:rPr>
        <w:t>ค้นและวิเคราะห์กรณีศึกษาที่เกี่ยวข้องกับ</w:t>
      </w:r>
      <w:r w:rsidR="00551010" w:rsidRPr="00D913F3">
        <w:rPr>
          <w:rFonts w:ascii="Angsana New" w:hAnsi="Angsana New"/>
          <w:sz w:val="32"/>
          <w:szCs w:val="32"/>
          <w:cs/>
          <w:lang w:bidi="th-TH"/>
        </w:rPr>
        <w:t xml:space="preserve">ทฤษฎี หลักการ </w:t>
      </w:r>
      <w:r w:rsidR="00551010">
        <w:rPr>
          <w:rFonts w:ascii="Angsana New" w:hAnsi="Angsana New" w:hint="cs"/>
          <w:sz w:val="32"/>
          <w:szCs w:val="32"/>
          <w:cs/>
          <w:lang w:bidi="th-TH"/>
        </w:rPr>
        <w:t>และ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551010" w:rsidRPr="00D913F3">
        <w:rPr>
          <w:rFonts w:ascii="Angsana New" w:hAnsi="Angsana New"/>
          <w:sz w:val="32"/>
          <w:szCs w:val="32"/>
          <w:cs/>
          <w:lang w:bidi="th-TH"/>
        </w:rPr>
        <w:t>วิธีการในสาขาวิชาชีพ</w:t>
      </w:r>
      <w:r w:rsidR="004F54F3">
        <w:rPr>
          <w:rFonts w:ascii="Angsana New" w:hAnsi="Angsana New" w:hint="cs"/>
          <w:b/>
          <w:sz w:val="32"/>
          <w:szCs w:val="32"/>
          <w:cs/>
          <w:lang w:bidi="th-TH"/>
        </w:rPr>
        <w:t>วิทยุกระจายเสียงและวิทยุโทรทัศน์</w:t>
      </w:r>
    </w:p>
    <w:p w14:paraId="24A2C052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2.3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12B8BEFE" w14:textId="77777777" w:rsidR="00CD0797" w:rsidRDefault="00CD0797" w:rsidP="00CD0797">
      <w:pPr>
        <w:tabs>
          <w:tab w:val="left" w:pos="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 xml:space="preserve">      </w:t>
      </w:r>
      <w:r w:rsidR="003C31DC">
        <w:rPr>
          <w:rFonts w:ascii="Angsana New" w:hAnsi="Angsana New"/>
          <w:bCs/>
          <w:sz w:val="32"/>
          <w:szCs w:val="32"/>
          <w:lang w:bidi="th-TH"/>
        </w:rPr>
        <w:t xml:space="preserve">  </w:t>
      </w:r>
      <w:r w:rsidR="00AE0A5B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3C31DC">
        <w:rPr>
          <w:rFonts w:ascii="Angsana New" w:hAnsi="Angsana New"/>
          <w:bCs/>
          <w:sz w:val="32"/>
          <w:szCs w:val="32"/>
          <w:lang w:bidi="th-TH"/>
        </w:rPr>
        <w:t xml:space="preserve">  </w:t>
      </w:r>
      <w:r>
        <w:rPr>
          <w:rFonts w:ascii="Angsana New" w:hAnsi="Angsana New"/>
          <w:bCs/>
          <w:sz w:val="32"/>
          <w:szCs w:val="32"/>
          <w:lang w:bidi="th-TH"/>
        </w:rPr>
        <w:t xml:space="preserve">- </w:t>
      </w:r>
      <w:r w:rsidR="00016E0D">
        <w:rPr>
          <w:rFonts w:ascii="Angsana New" w:hAnsi="Angsana New" w:hint="cs"/>
          <w:sz w:val="32"/>
          <w:szCs w:val="32"/>
          <w:cs/>
          <w:lang w:bidi="th-TH"/>
        </w:rPr>
        <w:t>ทดสอบย่อย และ</w:t>
      </w:r>
      <w:r w:rsidRPr="00D1393B">
        <w:rPr>
          <w:rFonts w:ascii="Angsana New" w:hAnsi="Angsana New" w:hint="cs"/>
          <w:sz w:val="32"/>
          <w:szCs w:val="32"/>
          <w:cs/>
          <w:lang w:bidi="th-TH"/>
        </w:rPr>
        <w:t>แบบฝึกหัด</w:t>
      </w:r>
      <w:r w:rsidR="00016E0D">
        <w:rPr>
          <w:rFonts w:ascii="Angsana New" w:hAnsi="Angsana New" w:hint="cs"/>
          <w:sz w:val="32"/>
          <w:szCs w:val="32"/>
          <w:cs/>
          <w:lang w:bidi="th-TH"/>
        </w:rPr>
        <w:t>ท้ายบทเรียน เพื่อวัดความรู้</w:t>
      </w:r>
      <w:r>
        <w:rPr>
          <w:rFonts w:ascii="Angsana New" w:hAnsi="Angsana New" w:hint="cs"/>
          <w:sz w:val="32"/>
          <w:szCs w:val="32"/>
          <w:cs/>
          <w:lang w:bidi="th-TH"/>
        </w:rPr>
        <w:t>ความเข้าใจในสิ่งที่เรียนมา</w:t>
      </w:r>
    </w:p>
    <w:p w14:paraId="5483C866" w14:textId="77777777" w:rsidR="00CD0797" w:rsidRPr="007A1FE1" w:rsidRDefault="00CD0797" w:rsidP="00CD0797">
      <w:pPr>
        <w:tabs>
          <w:tab w:val="left" w:pos="0"/>
        </w:tabs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</w:t>
      </w:r>
      <w:r w:rsidR="003C31DC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AE0A5B"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 xml:space="preserve">- </w:t>
      </w:r>
      <w:r w:rsidRPr="00D1393B">
        <w:rPr>
          <w:rFonts w:ascii="Angsana New" w:hAnsi="Angsana New" w:hint="cs"/>
          <w:sz w:val="32"/>
          <w:szCs w:val="32"/>
          <w:cs/>
          <w:lang w:bidi="th-TH"/>
        </w:rPr>
        <w:t>สอบกลางภาคและสอบปลายภาค</w:t>
      </w:r>
      <w:r w:rsidRPr="007A1FE1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</w:p>
    <w:p w14:paraId="5EABDEC0" w14:textId="77777777" w:rsidR="006039E2" w:rsidRPr="00F160DA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3C31D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AE0A5B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3C31D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</w:t>
      </w:r>
      <w:r w:rsidR="00F60A3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3C31D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- </w:t>
      </w:r>
      <w:r w:rsidRPr="00F160DA">
        <w:rPr>
          <w:rFonts w:ascii="Angsana New" w:hAnsi="Angsana New"/>
          <w:b/>
          <w:sz w:val="32"/>
          <w:szCs w:val="32"/>
          <w:cs/>
          <w:lang w:bidi="th-TH"/>
        </w:rPr>
        <w:t>แบบประเมิน</w:t>
      </w:r>
      <w:r>
        <w:rPr>
          <w:rFonts w:ascii="Angsana New" w:hAnsi="Angsana New"/>
          <w:b/>
          <w:sz w:val="32"/>
          <w:szCs w:val="32"/>
          <w:cs/>
          <w:lang w:bidi="th-TH"/>
        </w:rPr>
        <w:t>การนำเสนอรายงาน</w:t>
      </w:r>
    </w:p>
    <w:p w14:paraId="028D4299" w14:textId="77777777" w:rsidR="006039E2" w:rsidRDefault="006039E2" w:rsidP="006039E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ทักษะทางปัญญา</w:t>
      </w:r>
    </w:p>
    <w:p w14:paraId="004088B4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3.1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14:paraId="46C91FCF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AE0A5B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b/>
          <w:sz w:val="32"/>
          <w:szCs w:val="32"/>
          <w:cs/>
          <w:lang w:bidi="th-TH"/>
        </w:rPr>
        <w:t xml:space="preserve"> สามารถสืบค้น ตีความ และประเมินข้อมูลต่างๆ เพื่อใช้ในการแก้ไขปัญหาอย่างสร้างสรรค์</w:t>
      </w:r>
    </w:p>
    <w:p w14:paraId="2CD61E70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3.2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2D5A7AE4" w14:textId="77777777" w:rsidR="003C31DC" w:rsidRDefault="003C31DC" w:rsidP="003C31DC">
      <w:pPr>
        <w:tabs>
          <w:tab w:val="left" w:pos="0"/>
        </w:tabs>
        <w:ind w:firstLine="284"/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AE0A5B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 w:rsidR="00F60A37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>
        <w:rPr>
          <w:rFonts w:ascii="Angsana New" w:hAnsi="Angsana New"/>
          <w:b/>
          <w:sz w:val="32"/>
          <w:szCs w:val="32"/>
          <w:lang w:bidi="th-TH"/>
        </w:rPr>
        <w:t xml:space="preserve"> -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ฝึกให้นักศึกษาศึกษาข้อมูลจากหลากหลายแหล่ง และประเมินข้อมูลก่อนนำไปใช้</w:t>
      </w:r>
    </w:p>
    <w:p w14:paraId="03294C42" w14:textId="77777777" w:rsidR="003C31DC" w:rsidRPr="007A1FE1" w:rsidRDefault="003C31DC" w:rsidP="003C31DC">
      <w:pPr>
        <w:tabs>
          <w:tab w:val="left" w:pos="0"/>
        </w:tabs>
        <w:ind w:firstLine="284"/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F60A37">
        <w:rPr>
          <w:rFonts w:ascii="Angsana New" w:hAnsi="Angsana New"/>
          <w:color w:val="000000"/>
          <w:sz w:val="32"/>
          <w:szCs w:val="32"/>
          <w:lang w:bidi="th-TH"/>
        </w:rPr>
        <w:t xml:space="preserve">  </w:t>
      </w:r>
      <w:r w:rsidR="00AE0A5B">
        <w:rPr>
          <w:rFonts w:ascii="Angsana New" w:hAnsi="Angsana New"/>
          <w:color w:val="000000"/>
          <w:sz w:val="32"/>
          <w:szCs w:val="32"/>
          <w:lang w:bidi="th-TH"/>
        </w:rPr>
        <w:t xml:space="preserve">  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-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นำเสนอข้อมูลในชั้นเรียน</w:t>
      </w:r>
    </w:p>
    <w:p w14:paraId="625F21C4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ab/>
        <w:t>3.3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769F5955" w14:textId="77777777" w:rsidR="00684E86" w:rsidRDefault="00AE0A5B" w:rsidP="00684E86">
      <w:pPr>
        <w:tabs>
          <w:tab w:val="left" w:pos="0"/>
        </w:tabs>
        <w:ind w:firstLine="502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 </w:t>
      </w:r>
      <w:r w:rsidR="00684E86">
        <w:rPr>
          <w:rFonts w:ascii="Angsana New" w:hAnsi="Angsana New"/>
          <w:color w:val="000000"/>
          <w:sz w:val="32"/>
          <w:szCs w:val="32"/>
          <w:lang w:bidi="th-TH"/>
        </w:rPr>
        <w:t xml:space="preserve">  - </w:t>
      </w:r>
      <w:r w:rsidR="00684E86">
        <w:rPr>
          <w:rFonts w:ascii="Angsana New" w:hAnsi="Angsana New" w:hint="cs"/>
          <w:color w:val="000000"/>
          <w:sz w:val="32"/>
          <w:szCs w:val="32"/>
          <w:cs/>
          <w:lang w:bidi="th-TH"/>
        </w:rPr>
        <w:t>ชิ้นงานการสืบค้นข้อมูลและแหล่งที่มาที่น่าเชื่อถือ</w:t>
      </w:r>
    </w:p>
    <w:p w14:paraId="5A330FC2" w14:textId="77777777" w:rsidR="00684E86" w:rsidRDefault="00AE0A5B" w:rsidP="00684E86">
      <w:pPr>
        <w:tabs>
          <w:tab w:val="left" w:pos="0"/>
        </w:tabs>
        <w:ind w:firstLine="502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="00684E8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="00684E86">
        <w:rPr>
          <w:rFonts w:ascii="Angsana New" w:hAnsi="Angsana New"/>
          <w:color w:val="000000"/>
          <w:sz w:val="32"/>
          <w:szCs w:val="32"/>
          <w:lang w:bidi="th-TH"/>
        </w:rPr>
        <w:t xml:space="preserve">- </w:t>
      </w:r>
      <w:r w:rsidR="00684E8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การตอบคำถามและการแสดงความคิดเห็นในชั้นเรียน </w:t>
      </w:r>
    </w:p>
    <w:p w14:paraId="73F0654F" w14:textId="77777777" w:rsidR="006039E2" w:rsidRDefault="00684E86" w:rsidP="006039E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</w:t>
      </w:r>
      <w:r w:rsidR="00AE0A5B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r w:rsidR="006039E2">
        <w:rPr>
          <w:rFonts w:ascii="Angsana New" w:hAnsi="Angsana New"/>
          <w:bCs/>
          <w:sz w:val="32"/>
          <w:szCs w:val="32"/>
          <w:cs/>
          <w:lang w:bidi="th-TH"/>
        </w:rPr>
        <w:t xml:space="preserve">- </w:t>
      </w:r>
      <w:r w:rsidR="006039E2" w:rsidRPr="00F160DA">
        <w:rPr>
          <w:rFonts w:ascii="Angsana New" w:hAnsi="Angsana New"/>
          <w:b/>
          <w:sz w:val="32"/>
          <w:szCs w:val="32"/>
          <w:cs/>
          <w:lang w:bidi="th-TH"/>
        </w:rPr>
        <w:t>แบบประเมิน</w:t>
      </w:r>
      <w:r w:rsidR="006039E2">
        <w:rPr>
          <w:rFonts w:ascii="Angsana New" w:hAnsi="Angsana New"/>
          <w:b/>
          <w:sz w:val="32"/>
          <w:szCs w:val="32"/>
          <w:cs/>
          <w:lang w:bidi="th-TH"/>
        </w:rPr>
        <w:t>ผลงาน</w:t>
      </w:r>
    </w:p>
    <w:p w14:paraId="686B6DC0" w14:textId="77777777" w:rsidR="006039E2" w:rsidRDefault="006039E2" w:rsidP="006039E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7C5E47DF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4.1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14:paraId="47F83025" w14:textId="77777777" w:rsidR="006039E2" w:rsidRPr="009F6A7E" w:rsidRDefault="006039E2" w:rsidP="006F2402">
      <w:pPr>
        <w:tabs>
          <w:tab w:val="left" w:pos="360"/>
          <w:tab w:val="left" w:pos="709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9F6A7E">
        <w:rPr>
          <w:rFonts w:ascii="Angsana New" w:hAnsi="Angsana New"/>
          <w:b/>
          <w:sz w:val="32"/>
          <w:szCs w:val="32"/>
          <w:lang w:bidi="th-TH"/>
        </w:rPr>
        <w:tab/>
      </w:r>
      <w:r w:rsidR="00AE0A5B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9F6A7E">
        <w:rPr>
          <w:rFonts w:ascii="Angsana New" w:hAnsi="Angsana New"/>
          <w:b/>
          <w:sz w:val="32"/>
          <w:szCs w:val="32"/>
          <w:lang w:bidi="th-TH"/>
        </w:rPr>
        <w:t xml:space="preserve"> </w:t>
      </w:r>
      <w:r>
        <w:rPr>
          <w:rFonts w:ascii="Angsana New" w:hAnsi="Angsana New"/>
          <w:b/>
          <w:sz w:val="32"/>
          <w:szCs w:val="32"/>
          <w:cs/>
          <w:lang w:bidi="th-TH"/>
        </w:rPr>
        <w:t>มีความสามารถในการติดต่อสื่อสารข่าวสารให้เป็นที่เข้าใจได้อย่างถูกต้อง</w:t>
      </w:r>
    </w:p>
    <w:p w14:paraId="175BD848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4.2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3984F7A8" w14:textId="77777777" w:rsidR="006F2402" w:rsidRDefault="00AE0A5B" w:rsidP="006039E2">
      <w:pPr>
        <w:tabs>
          <w:tab w:val="left" w:pos="360"/>
          <w:tab w:val="left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      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- </w:t>
      </w:r>
      <w:r w:rsidR="00FB4480">
        <w:rPr>
          <w:rFonts w:ascii="Angsana New" w:hAnsi="Angsana New" w:hint="cs"/>
          <w:color w:val="000000"/>
          <w:sz w:val="32"/>
          <w:szCs w:val="32"/>
          <w:cs/>
          <w:lang w:bidi="th-TH"/>
        </w:rPr>
        <w:t>อาจารย์เป็นแบบอย่างที่ดีใน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การสื่อสารข้อมูลให้เข้าใจและถูกต้อง</w:t>
      </w:r>
    </w:p>
    <w:p w14:paraId="3D1DB608" w14:textId="77777777" w:rsidR="00AE0A5B" w:rsidRDefault="00AE0A5B" w:rsidP="006039E2">
      <w:pPr>
        <w:tabs>
          <w:tab w:val="left" w:pos="360"/>
          <w:tab w:val="left" w:pos="72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ab/>
        <w:t xml:space="preserve">     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-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การแลกเปลี่ยนความคิดเห็นในห้องเรียนเพื่อฝึกทักษะการสื่อสาร</w:t>
      </w:r>
    </w:p>
    <w:p w14:paraId="37DD2E1E" w14:textId="77777777" w:rsidR="00AE0A5B" w:rsidRDefault="00AE0A5B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            -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ฝึกการทำงานเป็นกลุ่ม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</w:p>
    <w:p w14:paraId="3B3F0D3D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4.3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7CEBBCEA" w14:textId="77777777" w:rsidR="00CF58A3" w:rsidRDefault="00AE0A5B" w:rsidP="006039E2">
      <w:pPr>
        <w:tabs>
          <w:tab w:val="left" w:pos="360"/>
        </w:tabs>
        <w:ind w:left="36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</w:t>
      </w:r>
      <w:r w:rsidR="006039E2">
        <w:rPr>
          <w:rFonts w:ascii="Angsana New" w:hAnsi="Angsana New"/>
          <w:bCs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="00CF58A3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การตอบคำถามและการแสดงความคิดเห็นในชั้นเรียน</w:t>
      </w:r>
    </w:p>
    <w:p w14:paraId="7ABB6274" w14:textId="77777777" w:rsidR="006039E2" w:rsidRPr="002A51DE" w:rsidRDefault="006039E2" w:rsidP="006039E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AE0A5B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</w:t>
      </w:r>
      <w:r w:rsidR="00AE0A5B">
        <w:rPr>
          <w:rFonts w:ascii="Angsana New" w:hAnsi="Angsana New"/>
          <w:bCs/>
          <w:sz w:val="32"/>
          <w:szCs w:val="32"/>
          <w:lang w:bidi="th-TH"/>
        </w:rPr>
        <w:t xml:space="preserve">- </w:t>
      </w:r>
      <w:r w:rsidRPr="00F160DA">
        <w:rPr>
          <w:rFonts w:ascii="Angsana New" w:hAnsi="Angsana New"/>
          <w:b/>
          <w:sz w:val="32"/>
          <w:szCs w:val="32"/>
          <w:cs/>
          <w:lang w:bidi="th-TH"/>
        </w:rPr>
        <w:t>แบบประเมิน</w:t>
      </w:r>
      <w:r>
        <w:rPr>
          <w:rFonts w:ascii="Angsana New" w:hAnsi="Angsana New"/>
          <w:b/>
          <w:sz w:val="32"/>
          <w:szCs w:val="32"/>
          <w:cs/>
          <w:lang w:bidi="th-TH"/>
        </w:rPr>
        <w:t>ผลงาน</w:t>
      </w:r>
    </w:p>
    <w:p w14:paraId="01BCE951" w14:textId="77777777" w:rsidR="006039E2" w:rsidRDefault="006039E2" w:rsidP="006039E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14:paraId="474F6E90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5.1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4D51759D" w14:textId="77777777" w:rsidR="006039E2" w:rsidRPr="00051713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051713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AE0A5B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b/>
          <w:sz w:val="32"/>
          <w:szCs w:val="32"/>
          <w:cs/>
          <w:lang w:bidi="th-TH"/>
        </w:rPr>
        <w:t>มีทักษะในการนำเสนอโดยเลื</w:t>
      </w:r>
      <w:r w:rsidR="00AE0A5B">
        <w:rPr>
          <w:rFonts w:ascii="Angsana New" w:hAnsi="Angsana New"/>
          <w:b/>
          <w:sz w:val="32"/>
          <w:szCs w:val="32"/>
          <w:cs/>
          <w:lang w:bidi="th-TH"/>
        </w:rPr>
        <w:t>อกใช้รูปแบบและวิธีการที่เหมาะสม</w:t>
      </w:r>
    </w:p>
    <w:p w14:paraId="4919D6B6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5.2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วิธีการสอน</w:t>
      </w:r>
    </w:p>
    <w:p w14:paraId="7F4ED350" w14:textId="77777777" w:rsidR="00AE0A5B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051713">
        <w:rPr>
          <w:rFonts w:ascii="Angsana New" w:hAnsi="Angsana New"/>
          <w:b/>
          <w:sz w:val="32"/>
          <w:szCs w:val="32"/>
          <w:lang w:bidi="th-TH"/>
        </w:rPr>
        <w:tab/>
      </w:r>
      <w:r w:rsidR="00AE0A5B">
        <w:rPr>
          <w:rFonts w:ascii="Angsana New" w:hAnsi="Angsana New"/>
          <w:b/>
          <w:sz w:val="32"/>
          <w:szCs w:val="32"/>
          <w:lang w:bidi="th-TH"/>
        </w:rPr>
        <w:t xml:space="preserve">     - </w:t>
      </w:r>
      <w:r>
        <w:rPr>
          <w:rFonts w:ascii="Angsana New" w:hAnsi="Angsana New"/>
          <w:b/>
          <w:sz w:val="32"/>
          <w:szCs w:val="32"/>
          <w:cs/>
          <w:lang w:bidi="th-TH"/>
        </w:rPr>
        <w:t>มอบหมายให้</w:t>
      </w:r>
      <w:r w:rsidR="00AE0A5B">
        <w:rPr>
          <w:rFonts w:ascii="Angsana New" w:hAnsi="Angsana New" w:hint="cs"/>
          <w:b/>
          <w:sz w:val="32"/>
          <w:szCs w:val="32"/>
          <w:cs/>
          <w:lang w:bidi="th-TH"/>
        </w:rPr>
        <w:t>นักศึกษาสืบ</w:t>
      </w:r>
      <w:r>
        <w:rPr>
          <w:rFonts w:ascii="Angsana New" w:hAnsi="Angsana New"/>
          <w:b/>
          <w:sz w:val="32"/>
          <w:szCs w:val="32"/>
          <w:cs/>
          <w:lang w:bidi="th-TH"/>
        </w:rPr>
        <w:t>ค้นและ</w:t>
      </w:r>
      <w:r w:rsidR="00AE0A5B">
        <w:rPr>
          <w:rFonts w:ascii="Angsana New" w:hAnsi="Angsana New" w:hint="cs"/>
          <w:b/>
          <w:sz w:val="32"/>
          <w:szCs w:val="32"/>
          <w:cs/>
          <w:lang w:bidi="th-TH"/>
        </w:rPr>
        <w:t>นำเสนอหน้าชั้นเรียน</w:t>
      </w:r>
    </w:p>
    <w:p w14:paraId="0E0DA40B" w14:textId="77777777" w:rsidR="006039E2" w:rsidRDefault="006039E2" w:rsidP="006039E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  <w:t>5.3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3C5AF6C3" w14:textId="77777777" w:rsidR="00910AB1" w:rsidRPr="00910AB1" w:rsidRDefault="006039E2" w:rsidP="00910AB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</w:t>
      </w:r>
      <w:r w:rsidR="00AE0A5B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- </w:t>
      </w:r>
      <w:r w:rsidRPr="00F160DA">
        <w:rPr>
          <w:rFonts w:ascii="Angsana New" w:hAnsi="Angsana New"/>
          <w:b/>
          <w:sz w:val="32"/>
          <w:szCs w:val="32"/>
          <w:cs/>
          <w:lang w:bidi="th-TH"/>
        </w:rPr>
        <w:t>แบบประเมิน</w:t>
      </w:r>
      <w:r>
        <w:rPr>
          <w:rFonts w:ascii="Angsana New" w:hAnsi="Angsana New"/>
          <w:b/>
          <w:sz w:val="32"/>
          <w:szCs w:val="32"/>
          <w:cs/>
          <w:lang w:bidi="th-TH"/>
        </w:rPr>
        <w:t>ผลงาน</w:t>
      </w:r>
    </w:p>
    <w:p w14:paraId="08B97C99" w14:textId="77777777" w:rsidR="00545C8F" w:rsidRPr="00462C88" w:rsidRDefault="00545C8F" w:rsidP="006039E2">
      <w:pPr>
        <w:rPr>
          <w:rFonts w:ascii="Angsana New" w:hAnsi="Angsana New"/>
          <w:sz w:val="32"/>
          <w:szCs w:val="32"/>
          <w:lang w:bidi="th-TH"/>
        </w:rPr>
      </w:pPr>
    </w:p>
    <w:p w14:paraId="4EEDA052" w14:textId="77777777" w:rsidR="006039E2" w:rsidRPr="00436FEA" w:rsidRDefault="006039E2" w:rsidP="006039E2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0D2C401C" w14:textId="77777777" w:rsidR="006039E2" w:rsidRDefault="006039E2" w:rsidP="006039E2">
      <w:pPr>
        <w:rPr>
          <w:rFonts w:ascii="Angsana New" w:hAnsi="Angsana New"/>
          <w:sz w:val="32"/>
          <w:szCs w:val="32"/>
          <w:lang w:bidi="th-TH"/>
        </w:rPr>
      </w:pPr>
    </w:p>
    <w:p w14:paraId="75A42F3C" w14:textId="77777777" w:rsidR="006039E2" w:rsidRDefault="006039E2" w:rsidP="006039E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1131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436"/>
        <w:gridCol w:w="850"/>
        <w:gridCol w:w="1560"/>
        <w:gridCol w:w="1821"/>
      </w:tblGrid>
      <w:tr w:rsidR="00910AB1" w:rsidRPr="008B2162" w14:paraId="29A879FF" w14:textId="77777777" w:rsidTr="00910AB1">
        <w:trPr>
          <w:tblHeader/>
        </w:trPr>
        <w:tc>
          <w:tcPr>
            <w:tcW w:w="643" w:type="dxa"/>
            <w:vAlign w:val="center"/>
          </w:tcPr>
          <w:p w14:paraId="36B5126C" w14:textId="77777777" w:rsidR="006039E2" w:rsidRPr="008B2162" w:rsidRDefault="0085174B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ครั้งที่</w:t>
            </w:r>
          </w:p>
        </w:tc>
        <w:tc>
          <w:tcPr>
            <w:tcW w:w="6436" w:type="dxa"/>
            <w:vAlign w:val="center"/>
          </w:tcPr>
          <w:p w14:paraId="5B909C5D" w14:textId="77777777" w:rsidR="006039E2" w:rsidRPr="002A39F2" w:rsidRDefault="006039E2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2A39F2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850" w:type="dxa"/>
            <w:vAlign w:val="center"/>
          </w:tcPr>
          <w:p w14:paraId="55CB8189" w14:textId="77777777" w:rsidR="006039E2" w:rsidRPr="008B2162" w:rsidRDefault="006039E2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560" w:type="dxa"/>
            <w:vAlign w:val="center"/>
          </w:tcPr>
          <w:p w14:paraId="7B35583B" w14:textId="77777777" w:rsidR="006039E2" w:rsidRPr="008B2162" w:rsidRDefault="006039E2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886CC1D" w14:textId="77777777" w:rsidR="006039E2" w:rsidRPr="008B2162" w:rsidRDefault="006039E2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821" w:type="dxa"/>
            <w:vAlign w:val="center"/>
          </w:tcPr>
          <w:p w14:paraId="765157F6" w14:textId="77777777" w:rsidR="006039E2" w:rsidRPr="008B2162" w:rsidRDefault="006039E2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8B2162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910AB1" w:rsidRPr="008B2162" w14:paraId="08142CE0" w14:textId="77777777" w:rsidTr="00910AB1">
        <w:tc>
          <w:tcPr>
            <w:tcW w:w="643" w:type="dxa"/>
          </w:tcPr>
          <w:p w14:paraId="3F5CE867" w14:textId="77777777" w:rsidR="006039E2" w:rsidRPr="008B2162" w:rsidRDefault="006039E2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6436" w:type="dxa"/>
          </w:tcPr>
          <w:p w14:paraId="6A4C9D2B" w14:textId="77777777" w:rsidR="006039E2" w:rsidRPr="00160474" w:rsidRDefault="006039E2" w:rsidP="00F76149">
            <w:pPr>
              <w:rPr>
                <w:rFonts w:ascii="Angsana New" w:hAnsi="Angsana New"/>
                <w:sz w:val="28"/>
                <w:szCs w:val="28"/>
              </w:rPr>
            </w:pPr>
            <w:r w:rsidRPr="00160474">
              <w:rPr>
                <w:rFonts w:ascii="Angsana New" w:hAnsi="Angsana New"/>
                <w:sz w:val="28"/>
                <w:szCs w:val="28"/>
              </w:rPr>
              <w:t>1.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แนะนำให้ทราบถึงเนื้อหาวิชาโดยรวม</w:t>
            </w:r>
          </w:p>
          <w:p w14:paraId="18366E17" w14:textId="77777777" w:rsidR="006039E2" w:rsidRPr="00160474" w:rsidRDefault="006039E2" w:rsidP="00F76149">
            <w:pPr>
              <w:rPr>
                <w:rFonts w:ascii="Angsana New" w:hAnsi="Angsana New"/>
                <w:sz w:val="28"/>
                <w:szCs w:val="28"/>
              </w:rPr>
            </w:pPr>
            <w:r w:rsidRPr="00160474">
              <w:rPr>
                <w:rFonts w:ascii="Angsana New" w:hAnsi="Angsana New"/>
                <w:sz w:val="28"/>
                <w:szCs w:val="28"/>
              </w:rPr>
              <w:t>2.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แจ้งให้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ทราบถึงลักษณะการเรียนการสอนและการประเมินผล</w:t>
            </w:r>
          </w:p>
          <w:p w14:paraId="7B2A184E" w14:textId="77777777" w:rsidR="006039E2" w:rsidRPr="002A39F2" w:rsidRDefault="006039E2" w:rsidP="00F7614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60474">
              <w:rPr>
                <w:rFonts w:ascii="Angsana New" w:hAnsi="Angsana New"/>
                <w:sz w:val="28"/>
                <w:szCs w:val="28"/>
              </w:rPr>
              <w:t>3.</w:t>
            </w:r>
            <w:r w:rsidRPr="004F54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อธิบายเกี่ยวกับความรู้เบื้องต้น</w:t>
            </w:r>
            <w:r w:rsidR="004F54F3" w:rsidRPr="004F54F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ด้านวิทยุกระจายเสียงและวิทยุโทรทัศน์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โดยรวม</w:t>
            </w:r>
          </w:p>
        </w:tc>
        <w:tc>
          <w:tcPr>
            <w:tcW w:w="850" w:type="dxa"/>
          </w:tcPr>
          <w:p w14:paraId="18F37222" w14:textId="77777777" w:rsidR="006039E2" w:rsidRPr="008B2162" w:rsidRDefault="006039E2" w:rsidP="00F761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4E6E3753" w14:textId="77777777" w:rsidR="006039E2" w:rsidRDefault="006039E2" w:rsidP="00F761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 และยกตัวอย่าง</w:t>
            </w:r>
          </w:p>
          <w:p w14:paraId="754D5519" w14:textId="77777777" w:rsidR="006039E2" w:rsidRPr="008B2162" w:rsidRDefault="006039E2" w:rsidP="00F761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821" w:type="dxa"/>
          </w:tcPr>
          <w:p w14:paraId="32C69A24" w14:textId="56B8C203" w:rsidR="007B74F8" w:rsidRPr="00160474" w:rsidRDefault="003C1B94" w:rsidP="003C1B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</w:t>
            </w:r>
            <w:r w:rsidRPr="003C1B9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</w:t>
            </w: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ดวงทิพย์ เจริญรุกข์</w:t>
            </w:r>
          </w:p>
        </w:tc>
      </w:tr>
      <w:tr w:rsidR="003C1B94" w:rsidRPr="008B2162" w14:paraId="21387ECE" w14:textId="77777777" w:rsidTr="00910AB1">
        <w:tc>
          <w:tcPr>
            <w:tcW w:w="643" w:type="dxa"/>
          </w:tcPr>
          <w:p w14:paraId="090A4008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2</w:t>
            </w:r>
          </w:p>
        </w:tc>
        <w:tc>
          <w:tcPr>
            <w:tcW w:w="6436" w:type="dxa"/>
          </w:tcPr>
          <w:p w14:paraId="69471E4A" w14:textId="77777777" w:rsidR="003C1B94" w:rsidRPr="004F54F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4F54F3">
              <w:rPr>
                <w:rFonts w:ascii="Angsana New" w:hAnsi="Angsana New"/>
                <w:sz w:val="28"/>
                <w:szCs w:val="28"/>
              </w:rPr>
              <w:t>1.</w:t>
            </w:r>
            <w:r w:rsidRPr="004F54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ศึกษาถึงความสำคัญ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 xml:space="preserve">ของสื่อมวลชน </w:t>
            </w:r>
            <w:proofErr w:type="gramStart"/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เกี่ยวกับงานด้านการกระจายเสียง(</w:t>
            </w:r>
            <w:proofErr w:type="gramEnd"/>
            <w:r w:rsidRPr="004F54F3">
              <w:rPr>
                <w:rFonts w:ascii="Angsana New" w:hAnsi="Angsana New"/>
                <w:sz w:val="28"/>
                <w:szCs w:val="28"/>
              </w:rPr>
              <w:t>Broadcasting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</w:p>
          <w:p w14:paraId="6861DD3D" w14:textId="77777777" w:rsidR="003C1B94" w:rsidRPr="004F54F3" w:rsidRDefault="003C1B94" w:rsidP="003C1B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2.</w:t>
            </w:r>
            <w:r w:rsidRPr="004F54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ศึกษาถึง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ความหมายของการกระจายเสียง (</w:t>
            </w:r>
            <w:r w:rsidRPr="004F54F3">
              <w:rPr>
                <w:rFonts w:ascii="Angsana New" w:hAnsi="Angsana New"/>
                <w:sz w:val="28"/>
                <w:szCs w:val="28"/>
              </w:rPr>
              <w:t>Broadcasting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</w:p>
          <w:p w14:paraId="0D715DA2" w14:textId="77777777" w:rsidR="003C1B94" w:rsidRPr="004F54F3" w:rsidRDefault="003C1B94" w:rsidP="003C1B94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</w:t>
            </w:r>
            <w:r w:rsidRPr="004F54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ศึกษาถึง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ลักษณะเทคโนโลยีของงานการกระจายเสียง (</w:t>
            </w:r>
            <w:r w:rsidRPr="004F54F3">
              <w:rPr>
                <w:rFonts w:ascii="Angsana New" w:hAnsi="Angsana New"/>
                <w:sz w:val="28"/>
                <w:szCs w:val="28"/>
              </w:rPr>
              <w:t>Broadcasting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4F54F3">
              <w:rPr>
                <w:rFonts w:ascii="Angsana New" w:hAnsi="Angsana New"/>
                <w:sz w:val="28"/>
                <w:szCs w:val="28"/>
              </w:rPr>
              <w:t>Technology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  <w:r w:rsidRPr="004F54F3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  <w:p w14:paraId="5121B59D" w14:textId="77777777" w:rsidR="003C1B94" w:rsidRPr="004F54F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4.</w:t>
            </w:r>
            <w:r w:rsidRPr="004F54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ศึกษาถึง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องค์ประกอบของงานการกระจายเสียง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(</w:t>
            </w:r>
            <w:r w:rsidRPr="004F54F3">
              <w:rPr>
                <w:rFonts w:ascii="Angsana New" w:hAnsi="Angsana New"/>
                <w:sz w:val="28"/>
                <w:szCs w:val="28"/>
              </w:rPr>
              <w:t>Broadcasting Element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  <w:r w:rsidRPr="004F54F3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  <w:p w14:paraId="154136DB" w14:textId="77777777" w:rsidR="003C1B94" w:rsidRPr="00160474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5.</w:t>
            </w:r>
            <w:r w:rsidRPr="004F54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ศึกษาถึง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คุณสมบัติของสื่อกระจายเสียง (</w:t>
            </w:r>
            <w:r w:rsidRPr="004F54F3">
              <w:rPr>
                <w:rFonts w:ascii="Angsana New" w:hAnsi="Angsana New"/>
                <w:sz w:val="28"/>
                <w:szCs w:val="28"/>
              </w:rPr>
              <w:t>Qualification of Broadcasting</w:t>
            </w:r>
            <w:r w:rsidRPr="004F54F3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  <w:r w:rsidRPr="004F54F3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01E23BD7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5F1E5722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2A019DC1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1B0DBCE6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rtl/>
                <w:cs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คลิปวิดีโอเกี่ยวกับ</w:t>
            </w: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เทคโนโลยีการกระจายเสียง</w:t>
            </w:r>
          </w:p>
        </w:tc>
        <w:tc>
          <w:tcPr>
            <w:tcW w:w="1821" w:type="dxa"/>
          </w:tcPr>
          <w:p w14:paraId="7914777A" w14:textId="781CB75E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34B8FADE" w14:textId="77777777" w:rsidTr="00910AB1">
        <w:tc>
          <w:tcPr>
            <w:tcW w:w="643" w:type="dxa"/>
          </w:tcPr>
          <w:p w14:paraId="0F656581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6436" w:type="dxa"/>
          </w:tcPr>
          <w:p w14:paraId="3FF3AFF9" w14:textId="77777777" w:rsidR="003C1B94" w:rsidRPr="002A39F2" w:rsidRDefault="003C1B94" w:rsidP="003C1B94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160474">
              <w:rPr>
                <w:rFonts w:ascii="Angsana New" w:hAnsi="Angsana New"/>
                <w:sz w:val="28"/>
                <w:szCs w:val="28"/>
              </w:rPr>
              <w:t>1.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ศึกษาถึง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ประวัติความเป็นมาของวิทยุกระจายเสียงและวิทยุโทรทัศน์ไทยภายใต้บริบทการเปลี่ยนแปลงทางการเมือง เศรษฐกิจและสังคม</w:t>
            </w:r>
          </w:p>
        </w:tc>
        <w:tc>
          <w:tcPr>
            <w:tcW w:w="850" w:type="dxa"/>
          </w:tcPr>
          <w:p w14:paraId="02B2C072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1E8D98DA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392DA8F5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27B78D9B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คลิปวิดีโอเกี่ยวกับประวัติ</w:t>
            </w: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การกระจายเสียงไทย</w:t>
            </w:r>
          </w:p>
        </w:tc>
        <w:tc>
          <w:tcPr>
            <w:tcW w:w="1821" w:type="dxa"/>
          </w:tcPr>
          <w:p w14:paraId="47C03B8A" w14:textId="02974110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502B4CFB" w14:textId="77777777" w:rsidTr="00910AB1">
        <w:tc>
          <w:tcPr>
            <w:tcW w:w="643" w:type="dxa"/>
          </w:tcPr>
          <w:p w14:paraId="377CF968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6436" w:type="dxa"/>
          </w:tcPr>
          <w:p w14:paraId="5078CDB1" w14:textId="77777777" w:rsidR="003C1B94" w:rsidRPr="00506373" w:rsidRDefault="003C1B94" w:rsidP="003C1B94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1.</w:t>
            </w: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บทบาท หน้าที่และผลกระทบของสื่อมวลชนที่มีต่อสังคม</w:t>
            </w:r>
          </w:p>
          <w:p w14:paraId="4577E102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2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อิทธิพลของสื่อมวลชนที่มีต่อสังคม</w:t>
            </w:r>
          </w:p>
        </w:tc>
        <w:tc>
          <w:tcPr>
            <w:tcW w:w="850" w:type="dxa"/>
          </w:tcPr>
          <w:p w14:paraId="22FFDE2C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4CFB0CA9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56217E98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5E0266D5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แลกเปลี่ยนความคิดเห็น</w:t>
            </w:r>
          </w:p>
        </w:tc>
        <w:tc>
          <w:tcPr>
            <w:tcW w:w="1821" w:type="dxa"/>
          </w:tcPr>
          <w:p w14:paraId="1D2FDC83" w14:textId="20B4824C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5D66CFAD" w14:textId="77777777" w:rsidTr="00910AB1">
        <w:tc>
          <w:tcPr>
            <w:tcW w:w="643" w:type="dxa"/>
          </w:tcPr>
          <w:p w14:paraId="28350649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6436" w:type="dxa"/>
          </w:tcPr>
          <w:p w14:paraId="153EF4D7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1.ศึกษาเกี่ยวกับ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ระบบกา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บริหารงานของสถานีวิทยุกระจายเสียงและวิทยุโทรทัศน์</w:t>
            </w:r>
          </w:p>
          <w:p w14:paraId="2B43992C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2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ลักษณะงานและโครงสร้างองค์กรของสถานีวิทยุกระจายเสียงและวิทยุโทรทัศน์</w:t>
            </w:r>
          </w:p>
          <w:p w14:paraId="5B58083F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3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ข้อแตกต่างระหว่างองค์กรของสถานีวิท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ยุกระจายเสียง กับ วิทยุโทรทัศน์</w:t>
            </w:r>
          </w:p>
        </w:tc>
        <w:tc>
          <w:tcPr>
            <w:tcW w:w="850" w:type="dxa"/>
          </w:tcPr>
          <w:p w14:paraId="5B413BDE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70A28B76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26CD2993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27C0C20C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ทดสอบย่อย</w:t>
            </w:r>
          </w:p>
        </w:tc>
        <w:tc>
          <w:tcPr>
            <w:tcW w:w="1821" w:type="dxa"/>
          </w:tcPr>
          <w:p w14:paraId="28E11170" w14:textId="7A4138DF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035E8980" w14:textId="77777777" w:rsidTr="00910AB1">
        <w:tc>
          <w:tcPr>
            <w:tcW w:w="643" w:type="dxa"/>
          </w:tcPr>
          <w:p w14:paraId="4C39FF75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6436" w:type="dxa"/>
          </w:tcPr>
          <w:p w14:paraId="6809FCA6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1.</w:t>
            </w: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ประเภทขององค์ประกอบด้านเสียง (</w:t>
            </w:r>
            <w:r w:rsidRPr="00506373">
              <w:rPr>
                <w:rFonts w:ascii="Angsana New" w:hAnsi="Angsana New"/>
                <w:sz w:val="28"/>
                <w:szCs w:val="28"/>
              </w:rPr>
              <w:t>Audio Elements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) ได้</w:t>
            </w:r>
          </w:p>
          <w:p w14:paraId="622E61A4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2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ส่วนประกอบสำคัญที่เกี่ยวข้องสำหรับการผลิตรายการวิทยุกระจายเสียง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และวิทยุโทรทัศน์</w:t>
            </w:r>
          </w:p>
          <w:p w14:paraId="2864BBA7" w14:textId="77777777" w:rsidR="003C1B94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3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กระบวนการผลิตรายการวิทยุกระจายเสียง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และวิทยุโทรทัศน์</w:t>
            </w:r>
          </w:p>
          <w:p w14:paraId="3B7FBECC" w14:textId="77777777" w:rsidR="003C1B94" w:rsidRPr="00160474" w:rsidRDefault="003C1B94" w:rsidP="003C1B94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เทคนิคพื้นฐานในการผลิตและสร้างสรรค์รายการโทรทัศน์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รายการโทรทัศน์ประเภทต่าง ๆ</w:t>
            </w:r>
          </w:p>
        </w:tc>
        <w:tc>
          <w:tcPr>
            <w:tcW w:w="850" w:type="dxa"/>
          </w:tcPr>
          <w:p w14:paraId="2EC77CBD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36093654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1A75FBED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3B4E6A8C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แลกเปลี่ยนความคิดเห็น</w:t>
            </w:r>
          </w:p>
        </w:tc>
        <w:tc>
          <w:tcPr>
            <w:tcW w:w="1821" w:type="dxa"/>
          </w:tcPr>
          <w:p w14:paraId="4A5A4038" w14:textId="48419F3F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2E6007A7" w14:textId="77777777" w:rsidTr="00910AB1">
        <w:tc>
          <w:tcPr>
            <w:tcW w:w="643" w:type="dxa"/>
          </w:tcPr>
          <w:p w14:paraId="5CCDAF37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6436" w:type="dxa"/>
          </w:tcPr>
          <w:p w14:paraId="59C7C844" w14:textId="77777777" w:rsidR="003C1B94" w:rsidRPr="00B5611F" w:rsidRDefault="003C1B94" w:rsidP="003C1B94">
            <w:pPr>
              <w:rPr>
                <w:rFonts w:ascii="Angsana New" w:hAnsi="Angsana New"/>
                <w:color w:val="FFC000"/>
                <w:sz w:val="28"/>
                <w:szCs w:val="28"/>
                <w:cs/>
              </w:rPr>
            </w:pPr>
            <w:r w:rsidRPr="00B5611F">
              <w:rPr>
                <w:rFonts w:ascii="Angsana New" w:hAnsi="Angsana New" w:hint="cs"/>
                <w:color w:val="FFC000"/>
                <w:sz w:val="28"/>
                <w:szCs w:val="28"/>
                <w:cs/>
                <w:lang w:bidi="th-TH"/>
              </w:rPr>
              <w:t>การนำเสนอผลงาน(กลุ่ม)  หัวข้อ</w:t>
            </w:r>
            <w:r w:rsidRPr="00B5611F">
              <w:rPr>
                <w:rFonts w:ascii="Angsana New" w:hAnsi="Angsana New" w:hint="cs"/>
                <w:color w:val="FFC000"/>
                <w:sz w:val="28"/>
                <w:szCs w:val="28"/>
                <w:cs/>
              </w:rPr>
              <w:t>การผลิตและสร้างสรรค์รายการ</w:t>
            </w:r>
            <w:r w:rsidRPr="00B5611F">
              <w:rPr>
                <w:rFonts w:ascii="Angsana New" w:hAnsi="Angsana New" w:hint="cs"/>
                <w:color w:val="FFC000"/>
                <w:sz w:val="28"/>
                <w:szCs w:val="28"/>
                <w:cs/>
                <w:lang w:bidi="th-TH"/>
              </w:rPr>
              <w:t>วิทยุกระจายเสียงและวิทยุ</w:t>
            </w:r>
            <w:r w:rsidRPr="00B5611F">
              <w:rPr>
                <w:rFonts w:ascii="Angsana New" w:hAnsi="Angsana New" w:hint="cs"/>
                <w:color w:val="FFC000"/>
                <w:sz w:val="28"/>
                <w:szCs w:val="28"/>
                <w:cs/>
              </w:rPr>
              <w:t>โทรทัศน์</w:t>
            </w:r>
          </w:p>
        </w:tc>
        <w:tc>
          <w:tcPr>
            <w:tcW w:w="850" w:type="dxa"/>
          </w:tcPr>
          <w:p w14:paraId="605AB922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137D44CA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นักศึกษานำเสนอผลงาน</w:t>
            </w:r>
          </w:p>
          <w:p w14:paraId="47C4C164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lastRenderedPageBreak/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แลกเปลี่ยนความคิดเห็น</w:t>
            </w:r>
          </w:p>
        </w:tc>
        <w:tc>
          <w:tcPr>
            <w:tcW w:w="1821" w:type="dxa"/>
          </w:tcPr>
          <w:p w14:paraId="623BE228" w14:textId="28C0BB6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ผศ. ดร. ดวงทิพย์ เจริญรุกข์</w:t>
            </w:r>
          </w:p>
        </w:tc>
      </w:tr>
      <w:tr w:rsidR="003C1B94" w:rsidRPr="008B2162" w14:paraId="57FB28A0" w14:textId="77777777" w:rsidTr="00910AB1">
        <w:tc>
          <w:tcPr>
            <w:tcW w:w="643" w:type="dxa"/>
          </w:tcPr>
          <w:p w14:paraId="35125375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6436" w:type="dxa"/>
          </w:tcPr>
          <w:p w14:paraId="1B18756A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9F2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145D290B" w14:textId="77777777" w:rsidR="003C1B94" w:rsidRPr="002A39F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14:paraId="54FC540D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6F315461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527F0F63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821" w:type="dxa"/>
          </w:tcPr>
          <w:p w14:paraId="6F7E366F" w14:textId="74C0573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2DACE7D2" w14:textId="77777777" w:rsidTr="00910AB1">
        <w:tc>
          <w:tcPr>
            <w:tcW w:w="643" w:type="dxa"/>
          </w:tcPr>
          <w:p w14:paraId="595255F8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6436" w:type="dxa"/>
          </w:tcPr>
          <w:p w14:paraId="46B8EEC0" w14:textId="77777777" w:rsidR="003C1B94" w:rsidRPr="00953EDC" w:rsidRDefault="003C1B94" w:rsidP="003C1B94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1.</w:t>
            </w: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มาตรฐานการผลิตงานวิทยุกระจายเสียง</w:t>
            </w:r>
          </w:p>
          <w:p w14:paraId="3FAC058E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มาตรฐานการผลิตงานวิทยุโทรทัศน์</w:t>
            </w:r>
          </w:p>
        </w:tc>
        <w:tc>
          <w:tcPr>
            <w:tcW w:w="850" w:type="dxa"/>
          </w:tcPr>
          <w:p w14:paraId="455DEF34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3FAE76D5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23119429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821" w:type="dxa"/>
          </w:tcPr>
          <w:p w14:paraId="746DA702" w14:textId="2CE2B5F6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331C2522" w14:textId="77777777" w:rsidTr="00910AB1">
        <w:tc>
          <w:tcPr>
            <w:tcW w:w="643" w:type="dxa"/>
          </w:tcPr>
          <w:p w14:paraId="5D4632F0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6436" w:type="dxa"/>
          </w:tcPr>
          <w:p w14:paraId="691CFE3F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1.</w:t>
            </w: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 xml:space="preserve">ประเภทของวิทยุกระจายเสียงและวิทยุโทรทัศน์ในประเทศไทย </w:t>
            </w:r>
          </w:p>
          <w:p w14:paraId="1852A7A8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2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บริบททางการเมือง เศรษฐกิจ และกฎหมายที่มีผลต่อโครงสร้างการกำกับดูแลวิทยุกระจายเสียงและวิทยุโทรทัศน์ไทย</w:t>
            </w:r>
          </w:p>
          <w:p w14:paraId="35F699AB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3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โครงสร้างการตลาดของสื่อกระจายเสียงที่ส่งผลการจัดแล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ะผลิตรายการวิทยุฯและโทรทัศน์ไทย</w:t>
            </w:r>
          </w:p>
        </w:tc>
        <w:tc>
          <w:tcPr>
            <w:tcW w:w="850" w:type="dxa"/>
          </w:tcPr>
          <w:p w14:paraId="50721375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43613D48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0478BB77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26BC8293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แลกเปลี่ยนความคิดเห็น</w:t>
            </w:r>
          </w:p>
        </w:tc>
        <w:tc>
          <w:tcPr>
            <w:tcW w:w="1821" w:type="dxa"/>
          </w:tcPr>
          <w:p w14:paraId="28E9F9AD" w14:textId="03AD94ED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1D48279A" w14:textId="77777777" w:rsidTr="00910AB1">
        <w:tc>
          <w:tcPr>
            <w:tcW w:w="643" w:type="dxa"/>
          </w:tcPr>
          <w:p w14:paraId="59C96789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6436" w:type="dxa"/>
          </w:tcPr>
          <w:p w14:paraId="1E95D8F9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1.ศึกษาเกี่ยวกับ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ประเภทของวิทยุกระจายเสียงและวิทยุโทรทัศน์ในระบบสากล</w:t>
            </w:r>
          </w:p>
          <w:p w14:paraId="75B19901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2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 xml:space="preserve">บริบททางการเมือง เศรษฐกิจ และกฎหมายที่มีผลต่อโครงสร้างการกำกับดูแลวิทยุกระจายเสียงและวิทยุโทรทัศน์ประเทศต่าง ๆ </w:t>
            </w:r>
          </w:p>
          <w:p w14:paraId="39479F52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3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โครงสร้างการตลาดของสื่อกระจายเสียงที่ส่งผลการจัดและผลิตรายการวิทยุฯและโทรทัศน์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ในระบบสากล</w:t>
            </w:r>
          </w:p>
        </w:tc>
        <w:tc>
          <w:tcPr>
            <w:tcW w:w="850" w:type="dxa"/>
          </w:tcPr>
          <w:p w14:paraId="0BB7CC42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2523ADAF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64CAE4C5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56B73D5F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แลกเปลี่ยนความคิดเห็น</w:t>
            </w:r>
          </w:p>
          <w:p w14:paraId="4EBA3D41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ทดสอบย่อย</w:t>
            </w:r>
          </w:p>
        </w:tc>
        <w:tc>
          <w:tcPr>
            <w:tcW w:w="1821" w:type="dxa"/>
          </w:tcPr>
          <w:p w14:paraId="59CCB4FD" w14:textId="16F403E2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4A90E4A1" w14:textId="77777777" w:rsidTr="00910AB1">
        <w:tc>
          <w:tcPr>
            <w:tcW w:w="643" w:type="dxa"/>
          </w:tcPr>
          <w:p w14:paraId="742402AD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6436" w:type="dxa"/>
          </w:tcPr>
          <w:p w14:paraId="2487AED8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1.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หลักการของการสื่อสารทางวิทยุกระจายเสียงและวิทยุโทรทัศน์</w:t>
            </w:r>
          </w:p>
          <w:p w14:paraId="044B6206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2.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ความแตกต่าง ๆ ระหว่างระบบอนาลอกและดิจิตอล</w:t>
            </w:r>
          </w:p>
          <w:p w14:paraId="5AFC3394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3.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การทำงานและความแตกต่างของระบบโทรทัศน์</w:t>
            </w:r>
            <w:r w:rsidRPr="00506373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850" w:type="dxa"/>
          </w:tcPr>
          <w:p w14:paraId="1853A5D6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5C0DB9E3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15A12DAE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821" w:type="dxa"/>
          </w:tcPr>
          <w:p w14:paraId="63623B7C" w14:textId="4DDCA1E0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3FF1A1FE" w14:textId="77777777" w:rsidTr="00910AB1">
        <w:tc>
          <w:tcPr>
            <w:tcW w:w="643" w:type="dxa"/>
          </w:tcPr>
          <w:p w14:paraId="339FD380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6436" w:type="dxa"/>
          </w:tcPr>
          <w:p w14:paraId="15819544" w14:textId="77777777" w:rsidR="003C1B94" w:rsidRPr="00D308AA" w:rsidRDefault="003C1B94" w:rsidP="003C1B94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1.</w:t>
            </w: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 xml:space="preserve">แนวโน้มของเทคโนโลยีการกระจายเสียงและโทรทัศน์ที่จะเกิดขึ้นในอนาคต </w:t>
            </w:r>
          </w:p>
          <w:p w14:paraId="27481B49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</w:rPr>
            </w:pPr>
            <w:r w:rsidRPr="00506373">
              <w:rPr>
                <w:rFonts w:ascii="Angsana New" w:hAnsi="Angsana New"/>
                <w:sz w:val="28"/>
                <w:szCs w:val="28"/>
              </w:rPr>
              <w:t>2.</w:t>
            </w:r>
            <w:r w:rsidRPr="00160474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 xml:space="preserve">การทำงานของระบบโทรทัศน์แบบ </w:t>
            </w:r>
            <w:r w:rsidRPr="00506373">
              <w:rPr>
                <w:rFonts w:ascii="Angsana New" w:hAnsi="Angsana New"/>
                <w:sz w:val="28"/>
                <w:szCs w:val="28"/>
              </w:rPr>
              <w:t>Broadband</w:t>
            </w:r>
          </w:p>
        </w:tc>
        <w:tc>
          <w:tcPr>
            <w:tcW w:w="850" w:type="dxa"/>
          </w:tcPr>
          <w:p w14:paraId="144B813C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2FA999BD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187BB151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821" w:type="dxa"/>
          </w:tcPr>
          <w:p w14:paraId="5C4E391B" w14:textId="4CCC3C32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1AF8F816" w14:textId="77777777" w:rsidTr="00910AB1">
        <w:tc>
          <w:tcPr>
            <w:tcW w:w="643" w:type="dxa"/>
          </w:tcPr>
          <w:p w14:paraId="33E0574E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6436" w:type="dxa"/>
          </w:tcPr>
          <w:p w14:paraId="4082107F" w14:textId="77777777" w:rsidR="003C1B94" w:rsidRPr="00D308AA" w:rsidRDefault="003C1B94" w:rsidP="003C1B94">
            <w:pPr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ความสำคัญของสิทธิการสื่อสาร สิทธิการสื่อสารตามนัยแห่งปฏิญญาสากลว่าด้วยสิทธิมนุษยชนและรัฐธรรมนูญแห่งราชอาณาจักรไทย ทั้งนี้ภายใต้บริบทของการรายงานข่าวสารผ่านสื่อกระจายเสียงไทย</w:t>
            </w:r>
          </w:p>
        </w:tc>
        <w:tc>
          <w:tcPr>
            <w:tcW w:w="850" w:type="dxa"/>
          </w:tcPr>
          <w:p w14:paraId="58BFA4B6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4B1ECC62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7793A583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76419197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แลกเปลี่ยนความคิดเห็น</w:t>
            </w:r>
          </w:p>
          <w:p w14:paraId="4C7B4990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ให้สืบค้นข้อมูล เพื่อนำเสนอในชั้นเรียน</w:t>
            </w:r>
          </w:p>
        </w:tc>
        <w:tc>
          <w:tcPr>
            <w:tcW w:w="1821" w:type="dxa"/>
          </w:tcPr>
          <w:p w14:paraId="30C1EEF5" w14:textId="52752603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22EA927E" w14:textId="77777777" w:rsidTr="00910AB1">
        <w:tc>
          <w:tcPr>
            <w:tcW w:w="643" w:type="dxa"/>
          </w:tcPr>
          <w:p w14:paraId="5C52179E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15</w:t>
            </w:r>
          </w:p>
        </w:tc>
        <w:tc>
          <w:tcPr>
            <w:tcW w:w="6436" w:type="dxa"/>
          </w:tcPr>
          <w:p w14:paraId="5460E802" w14:textId="77777777" w:rsidR="003C1B94" w:rsidRPr="00506373" w:rsidRDefault="003C1B94" w:rsidP="003C1B94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06373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ศึกษาเกี่ยวกับ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จริยธรรมและจรรยาบรรณของนักสื่อสารมวลชน เป็นการปลูกฝังให้น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ักศึกษาเกิ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จิตสำนึกของการเป็นนั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สื่อสาร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506373">
              <w:rPr>
                <w:rFonts w:ascii="Angsana New" w:hAnsi="Angsana New" w:hint="cs"/>
                <w:sz w:val="28"/>
                <w:szCs w:val="28"/>
                <w:cs/>
              </w:rPr>
              <w:t>มวลชนที่ดี</w:t>
            </w:r>
          </w:p>
        </w:tc>
        <w:tc>
          <w:tcPr>
            <w:tcW w:w="850" w:type="dxa"/>
          </w:tcPr>
          <w:p w14:paraId="24B165E0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449E1159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-บรรยาย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7F0C6E67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Power Point</w:t>
            </w:r>
          </w:p>
          <w:p w14:paraId="1AF454EA" w14:textId="77777777" w:rsidR="003C1B94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F6A47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แลกเปลี่ยนความคิดเห็น</w:t>
            </w:r>
          </w:p>
          <w:p w14:paraId="2A6A5346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นำเสนองานที่ได้สืบค้นมา</w:t>
            </w:r>
          </w:p>
        </w:tc>
        <w:tc>
          <w:tcPr>
            <w:tcW w:w="1821" w:type="dxa"/>
          </w:tcPr>
          <w:p w14:paraId="4C097C18" w14:textId="59534AAE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C1B9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 ดร. ดวงทิพย์ เจริญรุกข์</w:t>
            </w:r>
          </w:p>
        </w:tc>
      </w:tr>
      <w:tr w:rsidR="003C1B94" w:rsidRPr="008B2162" w14:paraId="33683D4C" w14:textId="77777777" w:rsidTr="00910AB1">
        <w:tc>
          <w:tcPr>
            <w:tcW w:w="643" w:type="dxa"/>
          </w:tcPr>
          <w:p w14:paraId="1C02A339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6436" w:type="dxa"/>
          </w:tcPr>
          <w:p w14:paraId="2C3C8512" w14:textId="77777777" w:rsidR="003C1B94" w:rsidRPr="00953EDC" w:rsidRDefault="003C1B94" w:rsidP="003C1B94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14:paraId="28C9C255" w14:textId="77777777" w:rsidR="003C1B94" w:rsidRPr="008B2162" w:rsidRDefault="003C1B94" w:rsidP="003C1B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5F30F298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821" w:type="dxa"/>
          </w:tcPr>
          <w:p w14:paraId="73D7A880" w14:textId="77777777" w:rsidR="003C1B94" w:rsidRPr="008B2162" w:rsidRDefault="003C1B94" w:rsidP="003C1B9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41045DC2" w14:textId="77777777" w:rsidR="006039E2" w:rsidRDefault="006039E2" w:rsidP="006039E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F8DAA73" w14:textId="77777777" w:rsidR="006039E2" w:rsidRPr="00462C88" w:rsidRDefault="006039E2" w:rsidP="006039E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6039E2" w:rsidRPr="00436FEA" w14:paraId="30D6678F" w14:textId="77777777" w:rsidTr="00F76149">
        <w:trPr>
          <w:trHeight w:val="1109"/>
          <w:tblHeader/>
        </w:trPr>
        <w:tc>
          <w:tcPr>
            <w:tcW w:w="1442" w:type="dxa"/>
            <w:vAlign w:val="center"/>
          </w:tcPr>
          <w:p w14:paraId="58D0E8D9" w14:textId="77777777" w:rsidR="006039E2" w:rsidRPr="00B42C03" w:rsidRDefault="006039E2" w:rsidP="00F7614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vAlign w:val="center"/>
          </w:tcPr>
          <w:p w14:paraId="6181BC53" w14:textId="77777777" w:rsidR="006039E2" w:rsidRPr="00B42C03" w:rsidRDefault="006039E2" w:rsidP="00F7614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vAlign w:val="center"/>
          </w:tcPr>
          <w:p w14:paraId="4922A0C8" w14:textId="77777777" w:rsidR="006039E2" w:rsidRPr="00B42C03" w:rsidRDefault="006039E2" w:rsidP="00F7614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vAlign w:val="center"/>
          </w:tcPr>
          <w:p w14:paraId="507EF052" w14:textId="77777777" w:rsidR="006039E2" w:rsidRPr="00B42C03" w:rsidRDefault="006039E2" w:rsidP="00F7614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6039E2" w:rsidRPr="00D308AA" w14:paraId="3CFB0EC5" w14:textId="77777777" w:rsidTr="00F76149">
        <w:trPr>
          <w:trHeight w:val="263"/>
        </w:trPr>
        <w:tc>
          <w:tcPr>
            <w:tcW w:w="1442" w:type="dxa"/>
            <w:vAlign w:val="center"/>
          </w:tcPr>
          <w:p w14:paraId="2C4FB6C3" w14:textId="77777777" w:rsidR="006039E2" w:rsidRPr="00D308AA" w:rsidRDefault="0067585E" w:rsidP="0067585E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th-TH"/>
              </w:rPr>
              <w:t xml:space="preserve">1.2, </w:t>
            </w:r>
            <w:r w:rsidR="006039E2" w:rsidRPr="00D308AA">
              <w:rPr>
                <w:rFonts w:ascii="Angsana New" w:hAnsi="Angsana New"/>
                <w:sz w:val="28"/>
                <w:szCs w:val="28"/>
                <w:lang w:bidi="th-TH"/>
              </w:rPr>
              <w:t>2.1</w:t>
            </w:r>
            <w:r w:rsidRPr="00D308AA">
              <w:rPr>
                <w:rFonts w:ascii="Angsana New" w:hAnsi="Angsana New"/>
                <w:sz w:val="28"/>
                <w:szCs w:val="28"/>
                <w:lang w:bidi="th-TH"/>
              </w:rPr>
              <w:t>, 3.2</w:t>
            </w:r>
          </w:p>
        </w:tc>
        <w:tc>
          <w:tcPr>
            <w:tcW w:w="3418" w:type="dxa"/>
          </w:tcPr>
          <w:p w14:paraId="09231A34" w14:textId="77777777" w:rsidR="006039E2" w:rsidRPr="00D308AA" w:rsidRDefault="006039E2" w:rsidP="00F7614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ทดสอบย่อยครั้งที่ 1</w:t>
            </w:r>
          </w:p>
          <w:p w14:paraId="22B0FBAF" w14:textId="77777777" w:rsidR="006039E2" w:rsidRPr="00D308AA" w:rsidRDefault="006039E2" w:rsidP="00F76149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7AB4244A" w14:textId="77777777" w:rsidR="006039E2" w:rsidRPr="00D308AA" w:rsidRDefault="006039E2" w:rsidP="00F76149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ทดสอบย่อยครั้งที่ 2</w:t>
            </w:r>
          </w:p>
          <w:p w14:paraId="6BE1222B" w14:textId="77777777" w:rsidR="006039E2" w:rsidRPr="00D308AA" w:rsidRDefault="006039E2" w:rsidP="00F7614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</w:tcPr>
          <w:p w14:paraId="36E8AC0E" w14:textId="77777777" w:rsidR="006039E2" w:rsidRPr="00D308AA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  <w:p w14:paraId="171D663C" w14:textId="77777777" w:rsidR="006039E2" w:rsidRPr="00D308AA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  <w:p w14:paraId="5DE7DAC5" w14:textId="77777777" w:rsidR="006039E2" w:rsidRPr="00D308AA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  <w:p w14:paraId="22C0A2A4" w14:textId="77777777" w:rsidR="006039E2" w:rsidRPr="00D308AA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</w:tcPr>
          <w:p w14:paraId="532C36B5" w14:textId="77777777" w:rsidR="006039E2" w:rsidRPr="00D308AA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ar-EG"/>
              </w:rPr>
              <w:t>5%</w:t>
            </w:r>
          </w:p>
          <w:p w14:paraId="623BA261" w14:textId="77777777" w:rsidR="006039E2" w:rsidRPr="00D308AA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ar-EG"/>
              </w:rPr>
              <w:t>30%</w:t>
            </w:r>
          </w:p>
          <w:p w14:paraId="24D16145" w14:textId="77777777" w:rsidR="006039E2" w:rsidRPr="00D308AA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ar-EG"/>
              </w:rPr>
              <w:t>5%</w:t>
            </w:r>
          </w:p>
          <w:p w14:paraId="0F8D5B7A" w14:textId="77777777" w:rsidR="006039E2" w:rsidRPr="00D308AA" w:rsidRDefault="00545C8F" w:rsidP="00F7614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 w:rsidRPr="00D308AA">
              <w:rPr>
                <w:rFonts w:ascii="Angsana New" w:hAnsi="Angsana New"/>
                <w:sz w:val="28"/>
                <w:szCs w:val="28"/>
                <w:lang w:bidi="ar-EG"/>
              </w:rPr>
              <w:t>3</w:t>
            </w:r>
            <w:r w:rsidR="006039E2" w:rsidRPr="00D308AA">
              <w:rPr>
                <w:rFonts w:ascii="Angsana New" w:hAnsi="Angsana New"/>
                <w:sz w:val="28"/>
                <w:szCs w:val="28"/>
                <w:lang w:bidi="ar-EG"/>
              </w:rPr>
              <w:t>0%</w:t>
            </w:r>
          </w:p>
        </w:tc>
      </w:tr>
      <w:tr w:rsidR="006039E2" w:rsidRPr="00D308AA" w14:paraId="4D897DC7" w14:textId="77777777" w:rsidTr="00F76149">
        <w:trPr>
          <w:trHeight w:val="263"/>
        </w:trPr>
        <w:tc>
          <w:tcPr>
            <w:tcW w:w="1442" w:type="dxa"/>
            <w:vAlign w:val="center"/>
          </w:tcPr>
          <w:p w14:paraId="06725EEE" w14:textId="77777777" w:rsidR="006039E2" w:rsidRPr="00D308AA" w:rsidRDefault="0067585E" w:rsidP="00821840">
            <w:pPr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1.2, </w:t>
            </w:r>
            <w:r w:rsidR="00821840"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2.1, 3.2</w:t>
            </w:r>
            <w:r w:rsidR="00F47ABF" w:rsidRPr="00D308AA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,</w:t>
            </w:r>
            <w:r w:rsidR="00F47ABF" w:rsidRPr="00D308A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 4.1</w:t>
            </w:r>
            <w:r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, </w:t>
            </w:r>
            <w:r w:rsidR="00F47ABF"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>5.</w:t>
            </w:r>
            <w:r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418" w:type="dxa"/>
            <w:vAlign w:val="center"/>
          </w:tcPr>
          <w:p w14:paraId="6CB08F40" w14:textId="77777777" w:rsidR="006039E2" w:rsidRPr="00D308AA" w:rsidRDefault="006039E2" w:rsidP="00F76149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วิเคราะห์กรณีศึกษา ค้นคว้า การนำเสนอรายงาน </w:t>
            </w:r>
          </w:p>
        </w:tc>
        <w:tc>
          <w:tcPr>
            <w:tcW w:w="2340" w:type="dxa"/>
            <w:vAlign w:val="center"/>
          </w:tcPr>
          <w:p w14:paraId="4C746C55" w14:textId="77777777" w:rsidR="006039E2" w:rsidRPr="00D308AA" w:rsidRDefault="0067585E" w:rsidP="00F76149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>7,</w:t>
            </w:r>
            <w:r w:rsidR="006039E2"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>15</w:t>
            </w:r>
          </w:p>
        </w:tc>
        <w:tc>
          <w:tcPr>
            <w:tcW w:w="1620" w:type="dxa"/>
            <w:vAlign w:val="center"/>
          </w:tcPr>
          <w:p w14:paraId="296CC9E1" w14:textId="77777777" w:rsidR="006039E2" w:rsidRPr="00D308AA" w:rsidRDefault="00545C8F" w:rsidP="00F76149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D308AA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6039E2" w:rsidRPr="00D308A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0</w:t>
            </w:r>
            <w:r w:rsidR="006039E2" w:rsidRPr="00D308AA">
              <w:rPr>
                <w:rFonts w:ascii="Angsana New" w:hAnsi="Angsana New"/>
                <w:b/>
                <w:sz w:val="28"/>
                <w:szCs w:val="28"/>
                <w:lang w:bidi="th-TH"/>
              </w:rPr>
              <w:t>%</w:t>
            </w:r>
          </w:p>
        </w:tc>
      </w:tr>
      <w:tr w:rsidR="006039E2" w:rsidRPr="00436FEA" w14:paraId="7DF0F376" w14:textId="77777777" w:rsidTr="00F76149">
        <w:trPr>
          <w:trHeight w:val="263"/>
        </w:trPr>
        <w:tc>
          <w:tcPr>
            <w:tcW w:w="1442" w:type="dxa"/>
            <w:vAlign w:val="center"/>
          </w:tcPr>
          <w:p w14:paraId="2EAB083F" w14:textId="77777777" w:rsidR="006039E2" w:rsidRPr="00B42C03" w:rsidRDefault="0067585E" w:rsidP="0067585E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1.2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, </w:t>
            </w:r>
            <w:r w:rsidR="00821840">
              <w:rPr>
                <w:rFonts w:ascii="Angsana New" w:hAnsi="Angsana New"/>
                <w:sz w:val="28"/>
                <w:szCs w:val="28"/>
                <w:lang w:bidi="th-TH"/>
              </w:rPr>
              <w:t>3.2, 4.1, 5.3</w:t>
            </w:r>
          </w:p>
        </w:tc>
        <w:tc>
          <w:tcPr>
            <w:tcW w:w="3418" w:type="dxa"/>
          </w:tcPr>
          <w:p w14:paraId="72682144" w14:textId="77777777" w:rsidR="006039E2" w:rsidRDefault="006039E2" w:rsidP="00F76149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1FD11961" w14:textId="77777777" w:rsidR="006039E2" w:rsidRPr="00B42C03" w:rsidRDefault="006039E2" w:rsidP="00F76149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2340" w:type="dxa"/>
            <w:vAlign w:val="center"/>
          </w:tcPr>
          <w:p w14:paraId="33C75277" w14:textId="77777777" w:rsidR="006039E2" w:rsidRPr="00B42C03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vAlign w:val="center"/>
          </w:tcPr>
          <w:p w14:paraId="00B369DD" w14:textId="77777777" w:rsidR="006039E2" w:rsidRPr="00B42C03" w:rsidRDefault="006039E2" w:rsidP="00F7614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10%</w:t>
            </w:r>
          </w:p>
        </w:tc>
      </w:tr>
    </w:tbl>
    <w:p w14:paraId="1FB8EE35" w14:textId="77777777" w:rsidR="00631879" w:rsidRPr="00631879" w:rsidRDefault="00631879" w:rsidP="00631879">
      <w:pPr>
        <w:rPr>
          <w:lang w:bidi="th-TH"/>
        </w:rPr>
      </w:pPr>
    </w:p>
    <w:p w14:paraId="14971B55" w14:textId="77777777" w:rsidR="006039E2" w:rsidRPr="00436FEA" w:rsidRDefault="006039E2" w:rsidP="006039E2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หมวดที่ 6 ทรัพยากรประกอบการเรียน</w:t>
      </w: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การสอน</w:t>
      </w:r>
    </w:p>
    <w:p w14:paraId="04004893" w14:textId="77777777" w:rsidR="006039E2" w:rsidRDefault="006039E2" w:rsidP="006039E2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29F8A97" w14:textId="2046D867" w:rsidR="006039E2" w:rsidRDefault="006039E2" w:rsidP="006039E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D946BEB" w14:textId="01A40AB9" w:rsidR="009136A1" w:rsidRDefault="009136A1" w:rsidP="009136A1">
      <w:pPr>
        <w:ind w:left="360"/>
        <w:jc w:val="thaiDistribute"/>
        <w:rPr>
          <w:rFonts w:ascii="Angsana New" w:hAnsi="Angsana New"/>
          <w:sz w:val="32"/>
          <w:szCs w:val="32"/>
        </w:rPr>
      </w:pPr>
      <w:r w:rsidRPr="009136A1">
        <w:rPr>
          <w:rFonts w:ascii="Angsana New" w:hAnsi="Angsana New"/>
          <w:sz w:val="32"/>
          <w:szCs w:val="32"/>
        </w:rPr>
        <w:t>1</w:t>
      </w:r>
      <w:r w:rsidR="00A15AF7">
        <w:rPr>
          <w:rFonts w:ascii="Angsana New" w:hAnsi="Angsana New" w:hint="cs"/>
          <w:sz w:val="32"/>
          <w:szCs w:val="32"/>
          <w:cs/>
          <w:lang w:bidi="th-TH"/>
        </w:rPr>
        <w:t>.</w:t>
      </w:r>
      <w:r w:rsidRPr="009136A1">
        <w:rPr>
          <w:rFonts w:ascii="Angsana New" w:hAnsi="Angsana New"/>
          <w:sz w:val="32"/>
          <w:szCs w:val="32"/>
        </w:rPr>
        <w:t xml:space="preserve"> </w:t>
      </w:r>
      <w:hyperlink r:id="rId9" w:history="1">
        <w:r w:rsidRPr="009136A1">
          <w:rPr>
            <w:rFonts w:ascii="Angsana New" w:hAnsi="Angsana New"/>
            <w:sz w:val="32"/>
            <w:szCs w:val="32"/>
          </w:rPr>
          <w:t>Browne, Donald R.</w:t>
        </w:r>
      </w:hyperlink>
      <w:r w:rsidRPr="009136A1">
        <w:rPr>
          <w:rFonts w:ascii="Angsana New" w:hAnsi="Angsana New"/>
          <w:sz w:val="32"/>
          <w:szCs w:val="32"/>
        </w:rPr>
        <w:t xml:space="preserve"> Comparing broadcast systems : the experiences of six industrialized </w:t>
      </w:r>
    </w:p>
    <w:p w14:paraId="01FCDE89" w14:textId="77777777" w:rsidR="009136A1" w:rsidRPr="009136A1" w:rsidRDefault="009136A1" w:rsidP="009136A1">
      <w:pPr>
        <w:jc w:val="thaiDistribute"/>
        <w:rPr>
          <w:rFonts w:ascii="Angsana New" w:hAnsi="Angsana New"/>
          <w:sz w:val="32"/>
          <w:szCs w:val="32"/>
        </w:rPr>
      </w:pPr>
      <w:r w:rsidRPr="009136A1">
        <w:rPr>
          <w:rFonts w:ascii="Angsana New" w:hAnsi="Angsana New"/>
          <w:sz w:val="32"/>
          <w:szCs w:val="32"/>
        </w:rPr>
        <w:t xml:space="preserve">nations. Ames, </w:t>
      </w:r>
      <w:proofErr w:type="gramStart"/>
      <w:r w:rsidRPr="009136A1">
        <w:rPr>
          <w:rFonts w:ascii="Angsana New" w:hAnsi="Angsana New"/>
          <w:sz w:val="32"/>
          <w:szCs w:val="32"/>
        </w:rPr>
        <w:t>Iowa :</w:t>
      </w:r>
      <w:proofErr w:type="gramEnd"/>
      <w:r w:rsidRPr="009136A1">
        <w:rPr>
          <w:rFonts w:ascii="Angsana New" w:hAnsi="Angsana New"/>
          <w:sz w:val="32"/>
          <w:szCs w:val="32"/>
        </w:rPr>
        <w:t xml:space="preserve"> Iowa State University, 1989.</w:t>
      </w:r>
    </w:p>
    <w:p w14:paraId="5CF1CED0" w14:textId="706452C6" w:rsidR="00C332B1" w:rsidRDefault="009136A1" w:rsidP="00631879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>2</w:t>
      </w:r>
      <w:r w:rsidR="00A15AF7">
        <w:rPr>
          <w:rFonts w:ascii="Angsana New" w:hAnsi="Angsana New" w:hint="cs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hyperlink r:id="rId10" w:history="1">
        <w:r w:rsidRPr="009136A1">
          <w:rPr>
            <w:rFonts w:ascii="Angsana New" w:hAnsi="Angsana New"/>
            <w:sz w:val="32"/>
            <w:szCs w:val="32"/>
          </w:rPr>
          <w:t>Eastman, Susan Tyler</w:t>
        </w:r>
      </w:hyperlink>
      <w:r w:rsidRPr="009136A1">
        <w:rPr>
          <w:rFonts w:ascii="Angsana New" w:hAnsi="Angsana New"/>
          <w:sz w:val="32"/>
          <w:szCs w:val="32"/>
        </w:rPr>
        <w:t xml:space="preserve">. Broadcast/cable </w:t>
      </w:r>
      <w:proofErr w:type="gramStart"/>
      <w:r w:rsidRPr="009136A1">
        <w:rPr>
          <w:rFonts w:ascii="Angsana New" w:hAnsi="Angsana New"/>
          <w:sz w:val="32"/>
          <w:szCs w:val="32"/>
        </w:rPr>
        <w:t>programming :</w:t>
      </w:r>
      <w:proofErr w:type="gramEnd"/>
      <w:r w:rsidRPr="009136A1">
        <w:rPr>
          <w:rFonts w:ascii="Angsana New" w:hAnsi="Angsana New"/>
          <w:sz w:val="32"/>
          <w:szCs w:val="32"/>
        </w:rPr>
        <w:t xml:space="preserve"> strategies and practices. Belmont, </w:t>
      </w:r>
      <w:proofErr w:type="gramStart"/>
      <w:r w:rsidRPr="009136A1">
        <w:rPr>
          <w:rFonts w:ascii="Angsana New" w:hAnsi="Angsana New"/>
          <w:sz w:val="32"/>
          <w:szCs w:val="32"/>
        </w:rPr>
        <w:t>Calif. :</w:t>
      </w:r>
      <w:proofErr w:type="gramEnd"/>
      <w:r w:rsidRPr="009136A1">
        <w:rPr>
          <w:rFonts w:ascii="Angsana New" w:hAnsi="Angsana New"/>
          <w:sz w:val="32"/>
          <w:szCs w:val="32"/>
        </w:rPr>
        <w:t xml:space="preserve"> Wadsworth Pub, 1989.</w:t>
      </w:r>
    </w:p>
    <w:p w14:paraId="4397DF60" w14:textId="77777777" w:rsidR="00C332B1" w:rsidRPr="007655D9" w:rsidRDefault="00C332B1" w:rsidP="007655D9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461403D" w14:textId="77777777" w:rsidR="006039E2" w:rsidRDefault="006039E2" w:rsidP="007655D9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7 การประเมิน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แ</w:t>
      </w:r>
      <w:r w:rsidR="007655D9">
        <w:rPr>
          <w:rFonts w:ascii="Angsana New" w:hAnsi="Angsana New"/>
          <w:b/>
          <w:bCs/>
          <w:sz w:val="32"/>
          <w:szCs w:val="32"/>
          <w:cs/>
          <w:lang w:bidi="th-TH"/>
        </w:rPr>
        <w:t>ละปรับปรุงการดำเนินการของรายวิช</w:t>
      </w:r>
      <w:r w:rsidR="007655D9">
        <w:rPr>
          <w:rFonts w:ascii="Angsana New" w:hAnsi="Angsana New" w:hint="cs"/>
          <w:b/>
          <w:bCs/>
          <w:sz w:val="32"/>
          <w:szCs w:val="32"/>
          <w:cs/>
          <w:lang w:bidi="th-TH"/>
        </w:rPr>
        <w:t>า</w:t>
      </w:r>
    </w:p>
    <w:p w14:paraId="11EA4040" w14:textId="77777777" w:rsidR="00D308AA" w:rsidRPr="007655D9" w:rsidRDefault="00D308AA" w:rsidP="007655D9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2AF93CA" w14:textId="77777777" w:rsidR="006039E2" w:rsidRDefault="006039E2" w:rsidP="006039E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04C5A399" w14:textId="77777777" w:rsidR="006039E2" w:rsidRPr="00227C66" w:rsidRDefault="006039E2" w:rsidP="006039E2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227C66">
        <w:rPr>
          <w:rFonts w:ascii="Angsana New" w:hAnsi="Angsana New"/>
          <w:sz w:val="32"/>
          <w:szCs w:val="32"/>
          <w:cs/>
          <w:lang w:bidi="th-TH"/>
        </w:rPr>
        <w:tab/>
        <w:t xml:space="preserve">- แบบประเมินผู้สอน </w:t>
      </w:r>
    </w:p>
    <w:p w14:paraId="2D21D7AF" w14:textId="77777777" w:rsidR="006039E2" w:rsidRPr="00227C66" w:rsidRDefault="006039E2" w:rsidP="006039E2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227C66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- การสังเกต</w:t>
      </w:r>
      <w:r w:rsidRPr="00227C66">
        <w:rPr>
          <w:rFonts w:ascii="Angsana New" w:hAnsi="Angsana New"/>
          <w:sz w:val="32"/>
          <w:szCs w:val="32"/>
          <w:cs/>
          <w:lang w:bidi="th-TH"/>
        </w:rPr>
        <w:t>พฤติกรรมของผู้เรียน</w:t>
      </w:r>
    </w:p>
    <w:p w14:paraId="065C29C6" w14:textId="77777777" w:rsidR="006039E2" w:rsidRDefault="006039E2" w:rsidP="006039E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การสอน</w:t>
      </w:r>
    </w:p>
    <w:p w14:paraId="18BB3233" w14:textId="77777777" w:rsidR="006039E2" w:rsidRDefault="006039E2" w:rsidP="006039E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393ECE">
        <w:rPr>
          <w:rFonts w:ascii="Angsana New" w:hAnsi="Angsana New"/>
          <w:sz w:val="32"/>
          <w:szCs w:val="32"/>
          <w:cs/>
          <w:lang w:bidi="th-TH"/>
        </w:rPr>
        <w:tab/>
        <w:t>- การสังเกตการสอนของผู้สอน</w:t>
      </w:r>
    </w:p>
    <w:p w14:paraId="60819AE1" w14:textId="77777777" w:rsidR="006039E2" w:rsidRPr="00393ECE" w:rsidRDefault="006039E2" w:rsidP="006039E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  <w:t>- ผลการสอบ</w:t>
      </w:r>
    </w:p>
    <w:p w14:paraId="671F8719" w14:textId="77777777" w:rsidR="006039E2" w:rsidRDefault="006039E2" w:rsidP="006039E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3F8EB05C" w14:textId="77777777" w:rsidR="006039E2" w:rsidRPr="00393ECE" w:rsidRDefault="006039E2" w:rsidP="006039E2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393ECE">
        <w:rPr>
          <w:rFonts w:ascii="Angsana New" w:hAnsi="Angsana New"/>
          <w:sz w:val="32"/>
          <w:szCs w:val="32"/>
          <w:cs/>
          <w:lang w:bidi="th-TH"/>
        </w:rPr>
        <w:tab/>
        <w:t>- ข้อแนะนำจากกรรมการผู้ทรงคุณวุฒิภายนอก</w:t>
      </w:r>
    </w:p>
    <w:p w14:paraId="601090F0" w14:textId="77777777" w:rsidR="006039E2" w:rsidRDefault="006039E2" w:rsidP="006039E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6952705" w14:textId="77777777" w:rsidR="006039E2" w:rsidRPr="00393ECE" w:rsidRDefault="006039E2" w:rsidP="006039E2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393ECE">
        <w:rPr>
          <w:rFonts w:ascii="Angsana New" w:hAnsi="Angsana New"/>
          <w:sz w:val="32"/>
          <w:szCs w:val="32"/>
          <w:cs/>
          <w:lang w:bidi="th-TH"/>
        </w:rPr>
        <w:tab/>
        <w:t>- การทวนสอบการให้คะแนนจากคณะกรรมการกำกับมาตรฐานวิชาการ</w:t>
      </w:r>
    </w:p>
    <w:p w14:paraId="5306D0DE" w14:textId="77777777" w:rsidR="006039E2" w:rsidRPr="00393ECE" w:rsidRDefault="006039E2" w:rsidP="006039E2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393ECE">
        <w:rPr>
          <w:rFonts w:ascii="Angsana New" w:hAnsi="Angsana New"/>
          <w:sz w:val="32"/>
          <w:szCs w:val="32"/>
          <w:cs/>
          <w:lang w:bidi="th-TH"/>
        </w:rPr>
        <w:tab/>
        <w:t>- การทวนสอบวิธีการให้คะแนนและการประเมินผล</w:t>
      </w:r>
    </w:p>
    <w:p w14:paraId="4787BDC6" w14:textId="77777777" w:rsidR="006039E2" w:rsidRPr="00436FEA" w:rsidRDefault="006039E2" w:rsidP="006039E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3D8828B3" w14:textId="77777777" w:rsidR="000D5D78" w:rsidRPr="00631879" w:rsidRDefault="006039E2" w:rsidP="0063187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- ปรับปรุงรายวิชาทุก 3 ปี หรือตามข้อเสนอแนะและผลการทวนสอบมาตรฐานผล</w:t>
      </w:r>
      <w:r w:rsidR="007655D9">
        <w:rPr>
          <w:rFonts w:ascii="Angsana New" w:hAnsi="Angsana New" w:hint="cs"/>
          <w:sz w:val="32"/>
          <w:szCs w:val="32"/>
          <w:cs/>
          <w:lang w:bidi="th-TH"/>
        </w:rPr>
        <w:t>สัมฤทธิ</w:t>
      </w:r>
      <w:r w:rsidR="007655D9">
        <w:rPr>
          <w:rFonts w:ascii="Angsana New" w:hAnsi="Angsana New"/>
          <w:sz w:val="32"/>
          <w:szCs w:val="32"/>
          <w:cs/>
          <w:lang w:bidi="th-TH"/>
        </w:rPr>
        <w:t>์</w:t>
      </w:r>
    </w:p>
    <w:sectPr w:rsidR="000D5D78" w:rsidRPr="00631879" w:rsidSect="00F76149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656C" w14:textId="77777777" w:rsidR="00F51FDB" w:rsidRDefault="00F51FDB">
      <w:r>
        <w:separator/>
      </w:r>
    </w:p>
  </w:endnote>
  <w:endnote w:type="continuationSeparator" w:id="0">
    <w:p w14:paraId="7EF90E03" w14:textId="77777777" w:rsidR="00F51FDB" w:rsidRDefault="00F5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AEA3" w14:textId="77777777" w:rsidR="00F76149" w:rsidRDefault="00F76149" w:rsidP="00F761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9F600E" w14:textId="77777777" w:rsidR="00F76149" w:rsidRDefault="00F76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EA55" w14:textId="77777777" w:rsidR="00F51FDB" w:rsidRDefault="00F51FDB">
      <w:r>
        <w:separator/>
      </w:r>
    </w:p>
  </w:footnote>
  <w:footnote w:type="continuationSeparator" w:id="0">
    <w:p w14:paraId="5F33FF07" w14:textId="77777777" w:rsidR="00F51FDB" w:rsidRDefault="00F5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A2B9" w14:textId="77777777" w:rsidR="00F76149" w:rsidRDefault="00F76149" w:rsidP="00F761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BD43FC" w14:textId="77777777" w:rsidR="00F76149" w:rsidRDefault="00F76149" w:rsidP="00F761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237" w14:textId="77777777" w:rsidR="00F76149" w:rsidRPr="002816E2" w:rsidRDefault="00F76149" w:rsidP="00F76149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4D0C7D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D0C8604" w14:textId="77777777" w:rsidR="00F76149" w:rsidRPr="004C42BA" w:rsidRDefault="00F76149" w:rsidP="00F76149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FF2D" w14:textId="77777777" w:rsidR="00522ECF" w:rsidRDefault="00522ECF" w:rsidP="00522ECF">
    <w:pPr>
      <w:pStyle w:val="Header"/>
      <w:jc w:val="right"/>
      <w:rPr>
        <w:lang w:bidi="th-TH"/>
      </w:rPr>
    </w:pPr>
    <w:r>
      <w:rPr>
        <w:lang w:bidi="th-TH"/>
      </w:rPr>
      <w:t>RQF 3</w:t>
    </w:r>
  </w:p>
  <w:p w14:paraId="022A5E68" w14:textId="77777777" w:rsidR="00F76149" w:rsidRDefault="00F76149" w:rsidP="00F76149">
    <w:pPr>
      <w:pStyle w:val="Header"/>
      <w:jc w:val="right"/>
      <w:rPr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FE20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D6123"/>
    <w:multiLevelType w:val="multilevel"/>
    <w:tmpl w:val="9026693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9C722AF"/>
    <w:multiLevelType w:val="hybridMultilevel"/>
    <w:tmpl w:val="292E3B6E"/>
    <w:lvl w:ilvl="0" w:tplc="EA74EF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A444AD1"/>
    <w:multiLevelType w:val="multilevel"/>
    <w:tmpl w:val="A9D02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F2C38A4"/>
    <w:multiLevelType w:val="multilevel"/>
    <w:tmpl w:val="70C84110"/>
    <w:lvl w:ilvl="0">
      <w:start w:val="3"/>
      <w:numFmt w:val="decimal"/>
      <w:lvlText w:val="%1"/>
      <w:lvlJc w:val="left"/>
      <w:pPr>
        <w:ind w:left="360" w:hanging="360"/>
      </w:pPr>
      <w:rPr>
        <w:rFonts w:ascii="Arial Unicode MS" w:hAnsi="Arial Unicode MS" w:cs="Tahom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Arial Unicode MS" w:hAnsi="Arial Unicode MS" w:cs="Taho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 Unicode MS" w:hAnsi="Arial Unicode MS" w:cs="Taho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 Unicode MS" w:hAnsi="Arial Unicode MS" w:cs="Taho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 Unicode MS" w:hAnsi="Arial Unicode MS" w:cs="Taho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 Unicode MS" w:hAnsi="Arial Unicode MS" w:cs="Taho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 Unicode MS" w:hAnsi="Arial Unicode MS" w:cs="Taho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 Unicode MS" w:hAnsi="Arial Unicode MS" w:cs="Taho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 Unicode MS" w:hAnsi="Arial Unicode MS" w:cs="Tahoma" w:hint="default"/>
      </w:rPr>
    </w:lvl>
  </w:abstractNum>
  <w:num w:numId="1" w16cid:durableId="352463789">
    <w:abstractNumId w:val="3"/>
  </w:num>
  <w:num w:numId="2" w16cid:durableId="1197229793">
    <w:abstractNumId w:val="2"/>
  </w:num>
  <w:num w:numId="3" w16cid:durableId="1514033963">
    <w:abstractNumId w:val="1"/>
  </w:num>
  <w:num w:numId="4" w16cid:durableId="1652716106">
    <w:abstractNumId w:val="4"/>
  </w:num>
  <w:num w:numId="5" w16cid:durableId="148801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9E2"/>
    <w:rsid w:val="00016E0D"/>
    <w:rsid w:val="00041572"/>
    <w:rsid w:val="0004396F"/>
    <w:rsid w:val="00072663"/>
    <w:rsid w:val="000761A0"/>
    <w:rsid w:val="000C2759"/>
    <w:rsid w:val="000D5D78"/>
    <w:rsid w:val="00121EA1"/>
    <w:rsid w:val="0017050C"/>
    <w:rsid w:val="00181351"/>
    <w:rsid w:val="0018725D"/>
    <w:rsid w:val="001D444C"/>
    <w:rsid w:val="001D7319"/>
    <w:rsid w:val="001F6A47"/>
    <w:rsid w:val="00237396"/>
    <w:rsid w:val="00270C84"/>
    <w:rsid w:val="002C58F6"/>
    <w:rsid w:val="002F2C88"/>
    <w:rsid w:val="002F4038"/>
    <w:rsid w:val="00314CC0"/>
    <w:rsid w:val="00367243"/>
    <w:rsid w:val="0037015F"/>
    <w:rsid w:val="003C1B94"/>
    <w:rsid w:val="003C31DC"/>
    <w:rsid w:val="003E3C2F"/>
    <w:rsid w:val="00446F47"/>
    <w:rsid w:val="0048523D"/>
    <w:rsid w:val="004A0F86"/>
    <w:rsid w:val="004A29C3"/>
    <w:rsid w:val="004D0C7D"/>
    <w:rsid w:val="004F54F3"/>
    <w:rsid w:val="00506373"/>
    <w:rsid w:val="00506535"/>
    <w:rsid w:val="00522ECF"/>
    <w:rsid w:val="00545C8F"/>
    <w:rsid w:val="00546C7D"/>
    <w:rsid w:val="00551010"/>
    <w:rsid w:val="006039E2"/>
    <w:rsid w:val="00631879"/>
    <w:rsid w:val="006621FC"/>
    <w:rsid w:val="0067585E"/>
    <w:rsid w:val="00684E86"/>
    <w:rsid w:val="006F2402"/>
    <w:rsid w:val="00705396"/>
    <w:rsid w:val="00756C74"/>
    <w:rsid w:val="0076380F"/>
    <w:rsid w:val="007655D9"/>
    <w:rsid w:val="00766D53"/>
    <w:rsid w:val="00791C3D"/>
    <w:rsid w:val="007A3577"/>
    <w:rsid w:val="007B74F8"/>
    <w:rsid w:val="007F4426"/>
    <w:rsid w:val="007F708A"/>
    <w:rsid w:val="00821840"/>
    <w:rsid w:val="0085174B"/>
    <w:rsid w:val="008923B6"/>
    <w:rsid w:val="00895765"/>
    <w:rsid w:val="008A44FF"/>
    <w:rsid w:val="008F1AD5"/>
    <w:rsid w:val="009071C4"/>
    <w:rsid w:val="00907B55"/>
    <w:rsid w:val="00910AB1"/>
    <w:rsid w:val="009136A1"/>
    <w:rsid w:val="00953EDC"/>
    <w:rsid w:val="009568CE"/>
    <w:rsid w:val="00A02AED"/>
    <w:rsid w:val="00A15AF7"/>
    <w:rsid w:val="00A459B4"/>
    <w:rsid w:val="00A8505E"/>
    <w:rsid w:val="00AD3E59"/>
    <w:rsid w:val="00AD445A"/>
    <w:rsid w:val="00AD4FA6"/>
    <w:rsid w:val="00AE0A5B"/>
    <w:rsid w:val="00AE2465"/>
    <w:rsid w:val="00AF0D24"/>
    <w:rsid w:val="00AF58F5"/>
    <w:rsid w:val="00B104E6"/>
    <w:rsid w:val="00B213B3"/>
    <w:rsid w:val="00B552DD"/>
    <w:rsid w:val="00B5611F"/>
    <w:rsid w:val="00B56938"/>
    <w:rsid w:val="00B85E24"/>
    <w:rsid w:val="00B95880"/>
    <w:rsid w:val="00BF2015"/>
    <w:rsid w:val="00C06484"/>
    <w:rsid w:val="00C106AE"/>
    <w:rsid w:val="00C15E59"/>
    <w:rsid w:val="00C332B1"/>
    <w:rsid w:val="00C41E5C"/>
    <w:rsid w:val="00CA243B"/>
    <w:rsid w:val="00CD0797"/>
    <w:rsid w:val="00CF58A3"/>
    <w:rsid w:val="00D308AA"/>
    <w:rsid w:val="00E3017F"/>
    <w:rsid w:val="00E31158"/>
    <w:rsid w:val="00E5526C"/>
    <w:rsid w:val="00E80D1C"/>
    <w:rsid w:val="00EB0F7C"/>
    <w:rsid w:val="00ED0C64"/>
    <w:rsid w:val="00F47ABF"/>
    <w:rsid w:val="00F51FDB"/>
    <w:rsid w:val="00F608A1"/>
    <w:rsid w:val="00F60A37"/>
    <w:rsid w:val="00F76149"/>
    <w:rsid w:val="00FB4480"/>
    <w:rsid w:val="00FD024C"/>
    <w:rsid w:val="00FD738B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2A920D1"/>
  <w15:chartTrackingRefBased/>
  <w15:docId w15:val="{322D8BE1-41FB-4E64-86BB-1FB5346D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E2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9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6039E2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"/>
    <w:qFormat/>
    <w:rsid w:val="006039E2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39E2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5Char">
    <w:name w:val="Heading 5 Char"/>
    <w:link w:val="Heading5"/>
    <w:uiPriority w:val="9"/>
    <w:rsid w:val="006039E2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link w:val="Heading7"/>
    <w:uiPriority w:val="9"/>
    <w:rsid w:val="006039E2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link w:val="Heading9"/>
    <w:uiPriority w:val="9"/>
    <w:rsid w:val="006039E2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uiPriority w:val="99"/>
    <w:rsid w:val="006039E2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link w:val="Footer"/>
    <w:uiPriority w:val="99"/>
    <w:rsid w:val="006039E2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uiPriority w:val="99"/>
    <w:rsid w:val="006039E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039E2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uiPriority w:val="99"/>
    <w:rsid w:val="006039E2"/>
    <w:rPr>
      <w:rFonts w:cs="Times New Roman"/>
    </w:rPr>
  </w:style>
  <w:style w:type="paragraph" w:styleId="Header">
    <w:name w:val="header"/>
    <w:basedOn w:val="Normal"/>
    <w:link w:val="HeaderChar"/>
    <w:rsid w:val="006039E2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link w:val="Header"/>
    <w:uiPriority w:val="99"/>
    <w:rsid w:val="006039E2"/>
    <w:rPr>
      <w:rFonts w:ascii="Times New Roman" w:eastAsia="Times New Roman" w:hAnsi="Times New Roman" w:cs="Angsana New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61.90.249.217/ipac20/ipac.jsp?session=118P015VY0272.4534&amp;profile=rsu&amp;uri=search=AL@!Eastman,%20Susan%20Tyler&amp;ri=2&amp;aspect=basic&amp;menu=search&amp;source=172.27.0.90@!hznd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1.90.249.217/ipac20/ipac.jsp?session=118P015VY0272.4534&amp;profile=rsu&amp;uri=search=AL@!Browne,%20Donald%20R.&amp;ri=2&amp;aspect=basic&amp;menu=search&amp;source=172.27.0.90@!hznd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5212-72AE-AE4C-83BE-64CF8C91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10158</CharactersWithSpaces>
  <SharedDoc>false</SharedDoc>
  <HLinks>
    <vt:vector size="12" baseType="variant">
      <vt:variant>
        <vt:i4>4391004</vt:i4>
      </vt:variant>
      <vt:variant>
        <vt:i4>3</vt:i4>
      </vt:variant>
      <vt:variant>
        <vt:i4>0</vt:i4>
      </vt:variant>
      <vt:variant>
        <vt:i4>5</vt:i4>
      </vt:variant>
      <vt:variant>
        <vt:lpwstr>http://61.90.249.217/ipac20/ipac.jsp?session=118P015VY0272.4534&amp;profile=rsu&amp;uri=search=AL@!Eastman,%20Susan%20Tyler&amp;ri=2&amp;aspect=basic&amp;menu=search&amp;source=172.27.0.90@!hzndb</vt:lpwstr>
      </vt:variant>
      <vt:variant>
        <vt:lpwstr/>
      </vt:variant>
      <vt:variant>
        <vt:i4>67</vt:i4>
      </vt:variant>
      <vt:variant>
        <vt:i4>0</vt:i4>
      </vt:variant>
      <vt:variant>
        <vt:i4>0</vt:i4>
      </vt:variant>
      <vt:variant>
        <vt:i4>5</vt:i4>
      </vt:variant>
      <vt:variant>
        <vt:lpwstr>http://61.90.249.217/ipac20/ipac.jsp?session=118P015VY0272.4534&amp;profile=rsu&amp;uri=search=AL@!Browne,%20Donald%20R.&amp;ri=2&amp;aspect=basic&amp;menu=search&amp;source=172.27.0.90@!hzndb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Doungtip chareonrook Phuenchote</cp:lastModifiedBy>
  <cp:revision>2</cp:revision>
  <dcterms:created xsi:type="dcterms:W3CDTF">2025-09-19T08:12:00Z</dcterms:created>
  <dcterms:modified xsi:type="dcterms:W3CDTF">2025-09-19T08:12:00Z</dcterms:modified>
</cp:coreProperties>
</file>