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4C2A" w14:textId="6E073226" w:rsidR="00717AE7" w:rsidRDefault="00717AE7" w:rsidP="00717AE7">
      <w:pPr>
        <w:jc w:val="center"/>
        <w:rPr>
          <w:rFonts w:ascii="Angsana New" w:hAnsi="Angsana New" w:hint="cs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5FA63BD" wp14:editId="7940E2E0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1117951703" name="Picture 21" descr="A logo with a circle and a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951703" name="Picture 21" descr="A logo with a circle and a logo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DA48C" w14:textId="77777777" w:rsidR="00717AE7" w:rsidRDefault="00717AE7" w:rsidP="00717AE7">
      <w:pPr>
        <w:jc w:val="center"/>
        <w:rPr>
          <w:rFonts w:ascii="Angsana New" w:hAnsi="Angsana New" w:hint="cs"/>
          <w:b/>
          <w:bCs/>
          <w:sz w:val="32"/>
          <w:szCs w:val="32"/>
          <w:lang w:bidi="th-TH"/>
        </w:rPr>
      </w:pPr>
    </w:p>
    <w:p w14:paraId="2F0E7F07" w14:textId="77777777" w:rsidR="00717AE7" w:rsidRDefault="00717AE7" w:rsidP="00717AE7">
      <w:pPr>
        <w:jc w:val="center"/>
        <w:rPr>
          <w:rFonts w:ascii="Angsana New" w:hAnsi="Angsana New" w:hint="cs"/>
          <w:b/>
          <w:bCs/>
          <w:sz w:val="32"/>
          <w:szCs w:val="32"/>
          <w:lang w:bidi="th-TH"/>
        </w:rPr>
      </w:pPr>
    </w:p>
    <w:p w14:paraId="5A2C0629" w14:textId="77777777" w:rsidR="00717AE7" w:rsidRPr="00436FEA" w:rsidRDefault="00717AE7" w:rsidP="00717AE7">
      <w:pPr>
        <w:jc w:val="center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รายละเอียดของรายวิชา</w:t>
      </w:r>
    </w:p>
    <w:p w14:paraId="65F52BD5" w14:textId="77777777" w:rsidR="00717AE7" w:rsidRPr="00CE3B6D" w:rsidRDefault="00717AE7" w:rsidP="00717AE7">
      <w:pPr>
        <w:rPr>
          <w:rFonts w:ascii="Angsana New" w:hAnsi="Angsana New" w:hint="cs"/>
          <w:b/>
          <w:bCs/>
          <w:sz w:val="16"/>
          <w:szCs w:val="16"/>
          <w:lang w:bidi="th-TH"/>
        </w:rPr>
      </w:pPr>
    </w:p>
    <w:p w14:paraId="099F7B86" w14:textId="3E5812E4" w:rsidR="00717AE7" w:rsidRPr="00CE3B6D" w:rsidRDefault="00717AE7" w:rsidP="001B011B">
      <w:pPr>
        <w:jc w:val="center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 w:rsidRPr="00CE3B6D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</w:t>
      </w:r>
      <w:r w:rsidRPr="00CE3B6D">
        <w:rPr>
          <w:rFonts w:ascii="Angsana New" w:hAnsi="Angsana New" w:hint="cs"/>
          <w:b/>
          <w:bCs/>
          <w:sz w:val="32"/>
          <w:szCs w:val="32"/>
          <w:cs/>
          <w:lang w:bidi="th-TH"/>
        </w:rPr>
        <w:t>นิเทศศาสตร์   สาขาวิชานิเทศศาสตร์</w:t>
      </w:r>
      <w:r w:rsidR="001B011B" w:rsidRPr="00CE3B6D">
        <w:rPr>
          <w:rFonts w:ascii="Angsana New" w:hAnsi="Angsana New" w:hint="cs"/>
          <w:b/>
          <w:bCs/>
          <w:sz w:val="32"/>
          <w:szCs w:val="32"/>
          <w:cs/>
          <w:lang w:bidi="th-TH"/>
        </w:rPr>
        <w:t>นานาชาติ</w:t>
      </w:r>
    </w:p>
    <w:p w14:paraId="38FD8884" w14:textId="01830AF6" w:rsidR="00CE3B6D" w:rsidRPr="00CE3B6D" w:rsidRDefault="00717AE7" w:rsidP="00CE3B6D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CE3B6D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นิเทศศาสตรบัณฑิต </w:t>
      </w:r>
      <w:r w:rsidR="00CE3B6D" w:rsidRPr="00CE3B6D">
        <w:rPr>
          <w:rFonts w:ascii="Angsana New" w:hAnsi="Angsana New"/>
          <w:b/>
          <w:bCs/>
          <w:sz w:val="32"/>
          <w:szCs w:val="32"/>
          <w:lang w:bidi="th-TH"/>
        </w:rPr>
        <w:t> (</w:t>
      </w:r>
      <w:r w:rsidR="00CE3B6D" w:rsidRPr="00CE3B6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หลักสูตรนานาชาติ/หลักสูตรปรับปรุง พ.ศ. </w:t>
      </w:r>
      <w:r w:rsidR="00CE3B6D" w:rsidRPr="00CE3B6D">
        <w:rPr>
          <w:rFonts w:ascii="Angsana New" w:hAnsi="Angsana New"/>
          <w:b/>
          <w:bCs/>
          <w:sz w:val="32"/>
          <w:szCs w:val="32"/>
          <w:lang w:bidi="th-TH"/>
        </w:rPr>
        <w:t>2568)</w:t>
      </w:r>
    </w:p>
    <w:p w14:paraId="465281CC" w14:textId="716B07EB" w:rsidR="00717AE7" w:rsidRPr="00CE3B6D" w:rsidRDefault="00717AE7" w:rsidP="00CE3B6D">
      <w:pPr>
        <w:rPr>
          <w:rFonts w:ascii="Calibri" w:hAnsi="Calibri" w:hint="cs"/>
          <w:b/>
          <w:bCs/>
          <w:sz w:val="32"/>
          <w:szCs w:val="32"/>
          <w:cs/>
          <w:lang w:bidi="th-TH"/>
        </w:rPr>
      </w:pPr>
    </w:p>
    <w:p w14:paraId="664A38D6" w14:textId="77777777" w:rsidR="00717AE7" w:rsidRPr="00084B3D" w:rsidRDefault="00717AE7" w:rsidP="00717AE7">
      <w:pPr>
        <w:rPr>
          <w:rFonts w:ascii="Angsana New" w:hAnsi="Angsana New" w:hint="cs"/>
          <w:b/>
          <w:bCs/>
          <w:sz w:val="12"/>
          <w:szCs w:val="12"/>
          <w:cs/>
          <w:lang w:bidi="th-TH"/>
        </w:rPr>
      </w:pPr>
    </w:p>
    <w:p w14:paraId="48735FC1" w14:textId="77777777" w:rsidR="00717AE7" w:rsidRPr="00CE3B6D" w:rsidRDefault="00717AE7" w:rsidP="00717AE7">
      <w:pPr>
        <w:pStyle w:val="Heading7"/>
        <w:spacing w:before="0"/>
        <w:jc w:val="center"/>
        <w:rPr>
          <w:rFonts w:ascii="Angsana New" w:hAnsi="Angsana New" w:hint="cs"/>
          <w:b/>
          <w:bCs/>
          <w:color w:val="auto"/>
          <w:sz w:val="32"/>
          <w:szCs w:val="32"/>
          <w:cs/>
          <w:lang w:bidi="th-TH"/>
        </w:rPr>
      </w:pPr>
      <w:r w:rsidRPr="00CE3B6D">
        <w:rPr>
          <w:rFonts w:ascii="Angsana New" w:hAnsi="Angsana New"/>
          <w:b/>
          <w:bCs/>
          <w:color w:val="auto"/>
          <w:sz w:val="32"/>
          <w:szCs w:val="32"/>
          <w:cs/>
          <w:lang w:bidi="th-TH"/>
        </w:rPr>
        <w:t xml:space="preserve">หมวดที่ </w:t>
      </w:r>
      <w:r w:rsidRPr="00CE3B6D">
        <w:rPr>
          <w:rFonts w:ascii="Angsana New" w:hAnsi="Angsana New"/>
          <w:b/>
          <w:bCs/>
          <w:color w:val="auto"/>
          <w:sz w:val="32"/>
          <w:szCs w:val="32"/>
          <w:lang w:bidi="th-TH"/>
        </w:rPr>
        <w:t xml:space="preserve">1 </w:t>
      </w:r>
      <w:r w:rsidRPr="00CE3B6D">
        <w:rPr>
          <w:rFonts w:ascii="Angsana New" w:hAnsi="Angsana New"/>
          <w:b/>
          <w:bCs/>
          <w:color w:val="auto"/>
          <w:sz w:val="32"/>
          <w:szCs w:val="32"/>
          <w:cs/>
          <w:lang w:bidi="th-TH"/>
        </w:rPr>
        <w:t xml:space="preserve"> ข้อมูลทั่วไป</w:t>
      </w:r>
    </w:p>
    <w:p w14:paraId="0D2D4C2D" w14:textId="77777777" w:rsidR="00717AE7" w:rsidRPr="00084B3D" w:rsidRDefault="00717AE7" w:rsidP="00717AE7">
      <w:pPr>
        <w:rPr>
          <w:rFonts w:ascii="Angsana New" w:hAnsi="Angsana New" w:hint="cs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717AE7" w:rsidRPr="004F0C45" w14:paraId="43C5AEB7" w14:textId="77777777" w:rsidTr="0033719F">
        <w:tc>
          <w:tcPr>
            <w:tcW w:w="1668" w:type="dxa"/>
            <w:vAlign w:val="center"/>
          </w:tcPr>
          <w:p w14:paraId="1DD024C1" w14:textId="5FEA3513" w:rsidR="00717AE7" w:rsidRPr="00B74339" w:rsidRDefault="005F6564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B74339">
              <w:rPr>
                <w:rFonts w:ascii="Angsana New" w:hAnsi="Angsana New"/>
                <w:sz w:val="32"/>
                <w:szCs w:val="32"/>
              </w:rPr>
              <w:t>ICO11</w:t>
            </w:r>
            <w:r w:rsidR="002D7CCD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425" w:type="dxa"/>
            <w:vAlign w:val="center"/>
          </w:tcPr>
          <w:p w14:paraId="551EC1C0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7FBC116" w14:textId="6C03F236" w:rsidR="00717AE7" w:rsidRPr="00FD38F4" w:rsidRDefault="00FD38F4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FD38F4">
              <w:rPr>
                <w:rFonts w:ascii="Angsana New" w:hAnsi="Angsana New"/>
                <w:sz w:val="32"/>
                <w:szCs w:val="32"/>
                <w:cs/>
                <w:lang w:bidi="th-TH"/>
              </w:rPr>
              <w:t>หลักและทฤษฎีการสื่อสาร</w:t>
            </w:r>
            <w:r w:rsidRPr="00FD38F4">
              <w:rPr>
                <w:rFonts w:ascii="Angsana New" w:hAnsi="Angsana New"/>
                <w:sz w:val="32"/>
                <w:szCs w:val="32"/>
                <w:lang w:bidi="th-TH"/>
              </w:rPr>
              <w:t> </w:t>
            </w:r>
          </w:p>
        </w:tc>
        <w:tc>
          <w:tcPr>
            <w:tcW w:w="425" w:type="dxa"/>
          </w:tcPr>
          <w:p w14:paraId="302B36C5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B74339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04E0EBE0" w14:textId="3D019A14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74339"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 w:rsidR="002D7CCD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Pr="00B74339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 w:rsidR="002D7CCD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Pr="00B74339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 w:rsidR="002D7CCD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Pr="00B74339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</w:tr>
      <w:tr w:rsidR="00717AE7" w:rsidRPr="004F0C45" w14:paraId="5C8A68D2" w14:textId="77777777" w:rsidTr="0033719F">
        <w:tc>
          <w:tcPr>
            <w:tcW w:w="1668" w:type="dxa"/>
            <w:vAlign w:val="center"/>
          </w:tcPr>
          <w:p w14:paraId="11CC811E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6D821F2E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3F32C43" w14:textId="62F07B60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74339">
              <w:rPr>
                <w:rFonts w:ascii="Angsana New" w:hAnsi="Angsana New"/>
                <w:sz w:val="32"/>
                <w:szCs w:val="32"/>
              </w:rPr>
              <w:t>(</w:t>
            </w:r>
            <w:r w:rsidR="00FD38F4" w:rsidRPr="00FD38F4">
              <w:rPr>
                <w:rFonts w:ascii="Angsana New" w:hAnsi="Angsana New"/>
                <w:sz w:val="32"/>
                <w:szCs w:val="32"/>
                <w:lang w:bidi="th-TH"/>
              </w:rPr>
              <w:t>Principles and Theories of Communication</w:t>
            </w: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12F5C642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9C38320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717AE7" w:rsidRPr="004F0C45" w14:paraId="1AEFA81B" w14:textId="77777777" w:rsidTr="0033719F">
        <w:tc>
          <w:tcPr>
            <w:tcW w:w="1668" w:type="dxa"/>
            <w:vAlign w:val="center"/>
          </w:tcPr>
          <w:p w14:paraId="44E4266B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FA2A072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CF243DB" w14:textId="2DEA1311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74339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1521E794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BDC306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717AE7" w:rsidRPr="004F0C45" w14:paraId="0B4D4B28" w14:textId="77777777" w:rsidTr="0033719F">
        <w:tc>
          <w:tcPr>
            <w:tcW w:w="1668" w:type="dxa"/>
            <w:vAlign w:val="center"/>
          </w:tcPr>
          <w:p w14:paraId="7710CF00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5AE21FDF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FED8501" w14:textId="40631D9A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74339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46144CC8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3D27132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717AE7" w:rsidRPr="004F0C45" w14:paraId="0F00C00F" w14:textId="77777777" w:rsidTr="0033719F">
        <w:tc>
          <w:tcPr>
            <w:tcW w:w="1668" w:type="dxa"/>
            <w:vAlign w:val="center"/>
          </w:tcPr>
          <w:p w14:paraId="2F48F5A7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1D04E362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F93E6AA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 w:rsidRPr="00B74339">
              <w:rPr>
                <w:rFonts w:ascii="Angsana New" w:hAnsi="Angsana New"/>
                <w:sz w:val="32"/>
                <w:szCs w:val="32"/>
              </w:rPr>
              <w:t>1/256</w:t>
            </w: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4804ED36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00D0836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717AE7" w:rsidRPr="004F0C45" w14:paraId="64141F42" w14:textId="77777777" w:rsidTr="0033719F">
        <w:tc>
          <w:tcPr>
            <w:tcW w:w="1668" w:type="dxa"/>
            <w:vAlign w:val="center"/>
          </w:tcPr>
          <w:p w14:paraId="2AD4BB05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3E177F75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6818E90" w14:textId="1C47BDC5" w:rsidR="00717AE7" w:rsidRPr="00B74339" w:rsidRDefault="00141CFA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74339">
              <w:rPr>
                <w:rFonts w:ascii="Angsana New" w:hAnsi="Angsana New"/>
                <w:sz w:val="32"/>
                <w:szCs w:val="32"/>
              </w:rPr>
              <w:t>150</w:t>
            </w:r>
          </w:p>
        </w:tc>
        <w:tc>
          <w:tcPr>
            <w:tcW w:w="425" w:type="dxa"/>
          </w:tcPr>
          <w:p w14:paraId="5346E2BC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1751784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717AE7" w:rsidRPr="004F0C45" w14:paraId="75383F52" w14:textId="77777777" w:rsidTr="0033719F">
        <w:tc>
          <w:tcPr>
            <w:tcW w:w="1668" w:type="dxa"/>
            <w:vAlign w:val="center"/>
          </w:tcPr>
          <w:p w14:paraId="73000DED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64232CF7" w14:textId="0CDAF441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74339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1D12E11" wp14:editId="6AF324E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126857871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BC7F5" id="Rectangle 20" o:spid="_x0000_s1026" style="position:absolute;margin-left:1.05pt;margin-top:6.4pt;width:10pt;height:10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3480E0EA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</w:tcPr>
          <w:p w14:paraId="4F413B09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482B3CB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717AE7" w:rsidRPr="004F0C45" w14:paraId="1BC53ECC" w14:textId="77777777" w:rsidTr="0033719F">
        <w:tc>
          <w:tcPr>
            <w:tcW w:w="1668" w:type="dxa"/>
            <w:vAlign w:val="center"/>
          </w:tcPr>
          <w:p w14:paraId="09E21F0F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2CE3613" w14:textId="2AA70D26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</w:pPr>
            <w:r w:rsidRPr="00B74339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E104F0" wp14:editId="31948B0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160132844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AA291" id="Rectangle 19" o:spid="_x0000_s1026" style="position:absolute;margin-left:.55pt;margin-top:4.85pt;width:10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Yp0kB9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BFD5682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40ECB0BD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34511B5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717AE7" w:rsidRPr="004F0C45" w14:paraId="099B7EB9" w14:textId="77777777" w:rsidTr="0033719F">
        <w:tc>
          <w:tcPr>
            <w:tcW w:w="1668" w:type="dxa"/>
            <w:vAlign w:val="center"/>
          </w:tcPr>
          <w:p w14:paraId="7906DD1D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75DACE8" w14:textId="6EB42F44" w:rsidR="00717AE7" w:rsidRPr="00B74339" w:rsidRDefault="00141CFA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74339">
              <w:rPr>
                <w:rFonts w:ascii="Angsana New" w:hAnsi="Angsana New"/>
                <w:sz w:val="32"/>
                <w:szCs w:val="32"/>
              </w:rPr>
              <w:sym w:font="Wingdings" w:char="F0FE"/>
            </w:r>
          </w:p>
        </w:tc>
        <w:tc>
          <w:tcPr>
            <w:tcW w:w="5245" w:type="dxa"/>
            <w:gridSpan w:val="3"/>
            <w:vAlign w:val="center"/>
          </w:tcPr>
          <w:p w14:paraId="7FBEEE0F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5ABFB4FA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78EBAA8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717AE7" w:rsidRPr="004F0C45" w14:paraId="5CCB3031" w14:textId="77777777" w:rsidTr="0033719F">
        <w:tc>
          <w:tcPr>
            <w:tcW w:w="1668" w:type="dxa"/>
            <w:vAlign w:val="center"/>
          </w:tcPr>
          <w:p w14:paraId="2D5941D2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43EDB1F" w14:textId="409071FA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74339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8730B1" wp14:editId="341C666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08740752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3CAB9" id="Rectangle 17" o:spid="_x0000_s1026" style="position:absolute;margin-left:.8pt;margin-top:6.2pt;width:10pt;height:1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A691932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7CF839F9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9D5091B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717AE7" w:rsidRPr="004F0C45" w14:paraId="4AECBAB4" w14:textId="77777777" w:rsidTr="0033719F">
        <w:tc>
          <w:tcPr>
            <w:tcW w:w="2093" w:type="dxa"/>
            <w:gridSpan w:val="2"/>
            <w:vAlign w:val="center"/>
          </w:tcPr>
          <w:p w14:paraId="7A04AA67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200A331F" w14:textId="1A5A5B95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</w:t>
            </w:r>
            <w:r w:rsidR="00141CFA"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ดร. นุดี หนูไพโรจน์</w:t>
            </w: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</w:tcPr>
          <w:p w14:paraId="4257EFEC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429C0B66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76E19A6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55DAEE17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  <w:tr w:rsidR="00717AE7" w:rsidRPr="004F0C45" w14:paraId="5ECAD4B7" w14:textId="77777777" w:rsidTr="0033719F">
        <w:tc>
          <w:tcPr>
            <w:tcW w:w="2093" w:type="dxa"/>
            <w:gridSpan w:val="2"/>
            <w:vAlign w:val="center"/>
          </w:tcPr>
          <w:p w14:paraId="76C356C4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3EE49311" w14:textId="11D67481" w:rsidR="00717AE7" w:rsidRPr="00B74339" w:rsidRDefault="00141CFA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ผศ.ดร. นุดี หนูไพโรจน์</w:t>
            </w:r>
          </w:p>
        </w:tc>
        <w:tc>
          <w:tcPr>
            <w:tcW w:w="425" w:type="dxa"/>
          </w:tcPr>
          <w:p w14:paraId="61EAC260" w14:textId="18BEF290" w:rsidR="00717AE7" w:rsidRPr="004F0C45" w:rsidRDefault="00240202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41CFA">
              <w:rPr>
                <w:rFonts w:ascii="Angsana New" w:hAnsi="Angsana New"/>
                <w:sz w:val="32"/>
                <w:szCs w:val="32"/>
              </w:rPr>
              <w:sym w:font="Wingdings" w:char="F0FE"/>
            </w:r>
          </w:p>
        </w:tc>
        <w:tc>
          <w:tcPr>
            <w:tcW w:w="1560" w:type="dxa"/>
            <w:vAlign w:val="center"/>
          </w:tcPr>
          <w:p w14:paraId="062FB67E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6F78BC8A" w14:textId="6E9C4ED8" w:rsidR="00717AE7" w:rsidRPr="004F0C45" w:rsidRDefault="00240202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8993D9" wp14:editId="30F25D39">
                      <wp:simplePos x="0" y="0"/>
                      <wp:positionH relativeFrom="column">
                        <wp:posOffset>-20877</wp:posOffset>
                      </wp:positionH>
                      <wp:positionV relativeFrom="paragraph">
                        <wp:posOffset>68615</wp:posOffset>
                      </wp:positionV>
                      <wp:extent cx="127000" cy="135255"/>
                      <wp:effectExtent l="6985" t="9525" r="8890" b="7620"/>
                      <wp:wrapNone/>
                      <wp:docPr id="206202706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0458C" id="Rectangle 13" o:spid="_x0000_s1026" style="position:absolute;margin-left:-1.65pt;margin-top:5.4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ZbDytNwAAAAHAQAADwAAAAAA&#10;AAAAAAAAAABbBAAAZHJzL2Rvd25yZXYueG1sUEsFBgAAAAAEAAQA8wAAAGQ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5E5DFE4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17AE7" w:rsidRPr="004F0C45" w14:paraId="1ED7FF77" w14:textId="77777777" w:rsidTr="0033719F">
        <w:tc>
          <w:tcPr>
            <w:tcW w:w="2093" w:type="dxa"/>
            <w:gridSpan w:val="2"/>
            <w:vAlign w:val="center"/>
          </w:tcPr>
          <w:p w14:paraId="264F54BD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4C728B7C" w14:textId="1B53ADFC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อาคาร </w:t>
            </w:r>
            <w:r w:rsidR="00B74339">
              <w:rPr>
                <w:rFonts w:ascii="Angsana New" w:hAnsi="Angsana New"/>
                <w:sz w:val="32"/>
                <w:szCs w:val="32"/>
                <w:lang w:bidi="th-TH"/>
              </w:rPr>
              <w:t>11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มหาวิทยาลัยรังสิต</w:t>
            </w:r>
          </w:p>
        </w:tc>
        <w:tc>
          <w:tcPr>
            <w:tcW w:w="425" w:type="dxa"/>
          </w:tcPr>
          <w:p w14:paraId="615DF00F" w14:textId="04389327" w:rsidR="00717AE7" w:rsidRPr="004F0C45" w:rsidRDefault="00240202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41CFA">
              <w:rPr>
                <w:rFonts w:ascii="Angsana New" w:hAnsi="Angsana New"/>
                <w:sz w:val="32"/>
                <w:szCs w:val="32"/>
              </w:rPr>
              <w:sym w:font="Wingdings" w:char="F0FE"/>
            </w:r>
          </w:p>
        </w:tc>
        <w:tc>
          <w:tcPr>
            <w:tcW w:w="1560" w:type="dxa"/>
            <w:vAlign w:val="center"/>
          </w:tcPr>
          <w:p w14:paraId="6BCF4B62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0A8BE9F0" w14:textId="0DFC3E56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911B59" wp14:editId="761B3CE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64494166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81783" id="Rectangle 13" o:spid="_x0000_s1026" style="position:absolute;margin-left:-.75pt;margin-top:5.35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49A4F11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717AE7" w:rsidRPr="004F0C45" w14:paraId="3ED32FE6" w14:textId="77777777" w:rsidTr="0033719F">
        <w:tc>
          <w:tcPr>
            <w:tcW w:w="2093" w:type="dxa"/>
            <w:gridSpan w:val="2"/>
            <w:vAlign w:val="center"/>
          </w:tcPr>
          <w:p w14:paraId="5F704C39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7229184C" w14:textId="07622A99" w:rsidR="00717AE7" w:rsidRPr="00B74339" w:rsidRDefault="00B74339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 w:rsidRPr="00B74339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7932BC"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  <w:r w:rsidRPr="00B74339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สิงหาคม </w:t>
            </w:r>
            <w:r w:rsidRPr="00B74339">
              <w:rPr>
                <w:rFonts w:ascii="Angsana New" w:hAnsi="Angsana New"/>
                <w:sz w:val="32"/>
                <w:szCs w:val="32"/>
                <w:lang w:bidi="th-TH"/>
              </w:rPr>
              <w:t>2568</w:t>
            </w:r>
          </w:p>
        </w:tc>
        <w:tc>
          <w:tcPr>
            <w:tcW w:w="425" w:type="dxa"/>
          </w:tcPr>
          <w:p w14:paraId="2D960389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F127635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324DCE7C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DF72F01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</w:tbl>
    <w:p w14:paraId="46E1722E" w14:textId="77777777" w:rsidR="00717AE7" w:rsidRPr="00B82DAA" w:rsidRDefault="00717AE7" w:rsidP="00717AE7">
      <w:pPr>
        <w:rPr>
          <w:rFonts w:hint="cs"/>
          <w:color w:val="FF0000"/>
          <w:sz w:val="32"/>
          <w:szCs w:val="32"/>
          <w:lang w:val="en-AU" w:bidi="th-TH"/>
        </w:rPr>
      </w:pPr>
    </w:p>
    <w:p w14:paraId="51E63091" w14:textId="77777777" w:rsidR="00717AE7" w:rsidRPr="00B74339" w:rsidRDefault="00717AE7" w:rsidP="00717AE7">
      <w:pPr>
        <w:pStyle w:val="Heading7"/>
        <w:spacing w:before="0"/>
        <w:jc w:val="center"/>
        <w:rPr>
          <w:rFonts w:ascii="Angsana New" w:hAnsi="Angsana New" w:hint="cs"/>
          <w:b/>
          <w:bCs/>
          <w:color w:val="auto"/>
          <w:sz w:val="32"/>
          <w:szCs w:val="32"/>
        </w:rPr>
      </w:pPr>
      <w:r w:rsidRPr="00B74339">
        <w:rPr>
          <w:rFonts w:ascii="Angsana New" w:hAnsi="Angsana New"/>
          <w:b/>
          <w:bCs/>
          <w:color w:val="auto"/>
          <w:sz w:val="32"/>
          <w:szCs w:val="32"/>
          <w:cs/>
          <w:lang w:bidi="th-TH"/>
        </w:rPr>
        <w:t xml:space="preserve">หมวดที่ </w:t>
      </w:r>
      <w:r w:rsidRPr="00B74339">
        <w:rPr>
          <w:rFonts w:ascii="Angsana New" w:hAnsi="Angsana New"/>
          <w:b/>
          <w:bCs/>
          <w:color w:val="auto"/>
          <w:sz w:val="32"/>
          <w:szCs w:val="32"/>
          <w:lang w:bidi="th-TH"/>
        </w:rPr>
        <w:t>2</w:t>
      </w:r>
      <w:r w:rsidRPr="00B74339">
        <w:rPr>
          <w:rFonts w:ascii="Angsana New" w:hAnsi="Angsana New"/>
          <w:b/>
          <w:bCs/>
          <w:color w:val="auto"/>
          <w:sz w:val="32"/>
          <w:szCs w:val="32"/>
          <w:cs/>
          <w:lang w:bidi="th-TH"/>
        </w:rPr>
        <w:t xml:space="preserve"> วัตถุประสงค์</w:t>
      </w:r>
      <w:r w:rsidRPr="00B74339">
        <w:rPr>
          <w:rFonts w:ascii="Angsana New" w:hAnsi="Angsana New" w:hint="cs"/>
          <w:b/>
          <w:bCs/>
          <w:color w:val="auto"/>
          <w:sz w:val="32"/>
          <w:szCs w:val="32"/>
          <w:cs/>
          <w:lang w:bidi="th-TH"/>
        </w:rPr>
        <w:t>ของรายวิชาและส่วนประกอบของรายวิชา</w:t>
      </w:r>
    </w:p>
    <w:p w14:paraId="06E20D0F" w14:textId="77777777" w:rsidR="00717AE7" w:rsidRPr="00B74339" w:rsidRDefault="00717AE7" w:rsidP="00717AE7">
      <w:pPr>
        <w:pStyle w:val="Heading7"/>
        <w:spacing w:before="0"/>
        <w:rPr>
          <w:rFonts w:ascii="Angsana New" w:hAnsi="Angsana New"/>
          <w:color w:val="auto"/>
          <w:sz w:val="16"/>
          <w:szCs w:val="16"/>
          <w:lang w:bidi="th-TH"/>
        </w:rPr>
      </w:pPr>
    </w:p>
    <w:p w14:paraId="291BBEE2" w14:textId="77777777" w:rsidR="00717AE7" w:rsidRPr="00073123" w:rsidRDefault="00717AE7" w:rsidP="00717AE7">
      <w:pPr>
        <w:pStyle w:val="Heading7"/>
        <w:tabs>
          <w:tab w:val="left" w:pos="360"/>
        </w:tabs>
        <w:spacing w:before="0"/>
        <w:rPr>
          <w:rFonts w:asciiTheme="majorBidi" w:hAnsiTheme="majorBidi"/>
          <w:b/>
          <w:bCs/>
          <w:color w:val="auto"/>
          <w:sz w:val="32"/>
          <w:szCs w:val="32"/>
          <w:cs/>
          <w:lang w:bidi="th-TH"/>
        </w:rPr>
      </w:pPr>
      <w:r w:rsidRPr="00B74339">
        <w:rPr>
          <w:rFonts w:ascii="Angsana New" w:hAnsi="Angsana New" w:hint="cs"/>
          <w:b/>
          <w:bCs/>
          <w:color w:val="auto"/>
          <w:sz w:val="32"/>
          <w:szCs w:val="32"/>
          <w:cs/>
          <w:lang w:bidi="th-TH"/>
        </w:rPr>
        <w:t>1.</w:t>
      </w:r>
      <w:r w:rsidRPr="00B74339">
        <w:rPr>
          <w:rFonts w:ascii="Angsana New" w:hAnsi="Angsana New" w:hint="cs"/>
          <w:b/>
          <w:bCs/>
          <w:color w:val="auto"/>
          <w:sz w:val="32"/>
          <w:szCs w:val="32"/>
          <w:cs/>
          <w:lang w:bidi="th-TH"/>
        </w:rPr>
        <w:tab/>
      </w:r>
      <w:r w:rsidRPr="00073123">
        <w:rPr>
          <w:rFonts w:asciiTheme="majorBidi" w:hAnsiTheme="majorBidi"/>
          <w:b/>
          <w:bCs/>
          <w:color w:val="auto"/>
          <w:sz w:val="32"/>
          <w:szCs w:val="32"/>
          <w:cs/>
          <w:lang w:bidi="th-TH"/>
        </w:rPr>
        <w:t>วัตถุประสงค์ของรายวิชา</w:t>
      </w:r>
    </w:p>
    <w:p w14:paraId="74DAB20B" w14:textId="25EA05B1" w:rsidR="008E2376" w:rsidRPr="008E2376" w:rsidRDefault="008E2376" w:rsidP="00073123">
      <w:pPr>
        <w:ind w:firstLine="360"/>
        <w:rPr>
          <w:rFonts w:asciiTheme="majorBidi" w:hAnsiTheme="majorBidi" w:cstheme="majorBidi"/>
          <w:sz w:val="32"/>
          <w:szCs w:val="32"/>
          <w:lang w:bidi="th-TH"/>
        </w:rPr>
      </w:pPr>
      <w:r w:rsidRPr="008E2376">
        <w:rPr>
          <w:rFonts w:asciiTheme="majorBidi" w:hAnsiTheme="majorBidi" w:cstheme="majorBidi"/>
          <w:sz w:val="32"/>
          <w:szCs w:val="32"/>
          <w:cs/>
          <w:lang w:bidi="th-TH"/>
        </w:rPr>
        <w:t>เพื่อให้ผู้เรียนสามารถ</w:t>
      </w:r>
    </w:p>
    <w:p w14:paraId="04ED36E0" w14:textId="77777777" w:rsidR="008E2376" w:rsidRPr="008E2376" w:rsidRDefault="008E2376" w:rsidP="00073123">
      <w:pPr>
        <w:numPr>
          <w:ilvl w:val="0"/>
          <w:numId w:val="7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8E2376">
        <w:rPr>
          <w:rFonts w:asciiTheme="majorBidi" w:hAnsiTheme="majorBidi" w:cstheme="majorBidi"/>
          <w:sz w:val="32"/>
          <w:szCs w:val="32"/>
          <w:cs/>
          <w:lang w:bidi="th-TH"/>
        </w:rPr>
        <w:t>อธิบายแนวคิด แบบจำลอง และทฤษฎีที่เกี่ยวข้องกับการสื่อสารมวลชนและสื่อใหม่</w:t>
      </w:r>
    </w:p>
    <w:p w14:paraId="1B5EF1FD" w14:textId="77777777" w:rsidR="008E2376" w:rsidRPr="008E2376" w:rsidRDefault="008E2376" w:rsidP="00073123">
      <w:pPr>
        <w:numPr>
          <w:ilvl w:val="0"/>
          <w:numId w:val="7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8E2376">
        <w:rPr>
          <w:rFonts w:asciiTheme="majorBidi" w:hAnsiTheme="majorBidi" w:cstheme="majorBidi"/>
          <w:sz w:val="32"/>
          <w:szCs w:val="32"/>
          <w:cs/>
          <w:lang w:bidi="th-TH"/>
        </w:rPr>
        <w:t>วิเคราะห์โครงสร้าง องค์กร การเป็นเจ้าของ และเนื้อหาของสื่อ</w:t>
      </w:r>
    </w:p>
    <w:p w14:paraId="2A1B388F" w14:textId="00C31B91" w:rsidR="00742BE9" w:rsidRPr="00073123" w:rsidRDefault="008E2376" w:rsidP="00073123">
      <w:pPr>
        <w:numPr>
          <w:ilvl w:val="0"/>
          <w:numId w:val="7"/>
        </w:numPr>
        <w:spacing w:before="100" w:beforeAutospacing="1" w:after="100" w:afterAutospacing="1"/>
        <w:rPr>
          <w:rFonts w:asciiTheme="majorBidi" w:hAnsiTheme="majorBidi" w:cstheme="majorBidi"/>
          <w:sz w:val="32"/>
          <w:szCs w:val="32"/>
          <w:lang w:bidi="th-TH"/>
        </w:rPr>
      </w:pPr>
      <w:r w:rsidRPr="008E2376">
        <w:rPr>
          <w:rFonts w:asciiTheme="majorBidi" w:hAnsiTheme="majorBidi" w:cstheme="majorBidi"/>
          <w:sz w:val="32"/>
          <w:szCs w:val="32"/>
          <w:cs/>
          <w:lang w:bidi="th-TH"/>
        </w:rPr>
        <w:t>ประเมินพฤติกรรมผู้รับสารและผลกระทบของสื่อที่มีต่อบุคคลและสังคมอย่างมีวิจารณญาณ</w:t>
      </w:r>
    </w:p>
    <w:p w14:paraId="608DA098" w14:textId="71557F44" w:rsidR="00717AE7" w:rsidRPr="000933AD" w:rsidRDefault="00717AE7" w:rsidP="00742BE9">
      <w:pPr>
        <w:pStyle w:val="Heading9"/>
        <w:rPr>
          <w:rFonts w:ascii="Angsana New" w:hAnsi="Angsana New" w:hint="cs"/>
          <w:bCs/>
          <w:color w:val="auto"/>
          <w:sz w:val="32"/>
          <w:szCs w:val="32"/>
          <w:cs/>
          <w:lang w:bidi="th-TH"/>
        </w:rPr>
      </w:pPr>
      <w:r w:rsidRPr="000933AD">
        <w:rPr>
          <w:rFonts w:ascii="Angsana New" w:hAnsi="Angsana New"/>
          <w:b/>
          <w:color w:val="auto"/>
          <w:sz w:val="32"/>
          <w:szCs w:val="32"/>
          <w:lang w:bidi="th-TH"/>
        </w:rPr>
        <w:lastRenderedPageBreak/>
        <w:t>2</w:t>
      </w:r>
      <w:r w:rsidRPr="000933AD">
        <w:rPr>
          <w:rFonts w:ascii="Angsana New" w:hAnsi="Angsana New" w:hint="cs"/>
          <w:b/>
          <w:color w:val="auto"/>
          <w:sz w:val="32"/>
          <w:szCs w:val="32"/>
          <w:cs/>
          <w:lang w:bidi="th-TH"/>
        </w:rPr>
        <w:t>.</w:t>
      </w:r>
      <w:r w:rsidR="000933AD" w:rsidRPr="000933AD">
        <w:rPr>
          <w:rFonts w:ascii="Angsana New" w:hAnsi="Angsana New"/>
          <w:b/>
          <w:color w:val="auto"/>
          <w:sz w:val="32"/>
          <w:szCs w:val="32"/>
          <w:lang w:bidi="th-TH"/>
        </w:rPr>
        <w:t xml:space="preserve"> </w:t>
      </w:r>
      <w:r w:rsidRPr="000933AD">
        <w:rPr>
          <w:rFonts w:ascii="Angsana New" w:hAnsi="Angsana New"/>
          <w:bCs/>
          <w:color w:val="auto"/>
          <w:sz w:val="32"/>
          <w:szCs w:val="32"/>
          <w:cs/>
          <w:lang w:bidi="th-TH"/>
        </w:rPr>
        <w:t xml:space="preserve">คำอธิบายรายวิชา </w:t>
      </w:r>
    </w:p>
    <w:p w14:paraId="325F3593" w14:textId="3C71E2D8" w:rsidR="00E40C8F" w:rsidRDefault="00E40C8F" w:rsidP="00E40C8F">
      <w:pPr>
        <w:pStyle w:val="BodyText3"/>
        <w:jc w:val="thaiDistribute"/>
        <w:rPr>
          <w:rFonts w:ascii="Angsana New" w:hAnsi="Angsana New"/>
          <w:sz w:val="32"/>
          <w:szCs w:val="32"/>
          <w:lang w:bidi="th-TH"/>
        </w:rPr>
      </w:pPr>
      <w:r w:rsidRPr="00E40C8F">
        <w:rPr>
          <w:rFonts w:ascii="Angsana New" w:hAnsi="Angsana New"/>
          <w:sz w:val="32"/>
          <w:szCs w:val="32"/>
          <w:cs/>
          <w:lang w:bidi="th-TH"/>
        </w:rPr>
        <w:tab/>
        <w:t>แนวคิดและแบบจำลองการสื่อสารและการสื่อสารมวลชน ลักษณะการสื่อสารมวลชน ทฤษฎีสื่อใหม่ องค์กรสื่อและการเป็นเจ้าของ เนื้อหาของสื่อ ทฤษฎีผู้รับสาร และผลกระทบของสื่อ</w:t>
      </w:r>
    </w:p>
    <w:p w14:paraId="19DF06DD" w14:textId="36067FBD" w:rsidR="00717AE7" w:rsidRPr="00663D50" w:rsidRDefault="00717AE7" w:rsidP="00717AE7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1C171D49" w14:textId="0DC79DF4" w:rsidR="00717AE7" w:rsidRDefault="00717AE7" w:rsidP="00717AE7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D2E5B3" wp14:editId="633FE5A5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6350" r="8255" b="12700"/>
                <wp:wrapNone/>
                <wp:docPr id="122747747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0F97B" id="Rectangle 12" o:spid="_x0000_s1026" style="position:absolute;margin-left:261.9pt;margin-top:4.8pt;width:10.8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JIfDibdAAAACAEAAA8AAAAA&#10;AAAAAAAAAAAAWwQAAGRycy9kb3ducmV2LnhtbFBLBQYAAAAABAAEAPMAAABlBQAAAAA=&#10;" fillcolor="black" strokeweight="1pt"/>
            </w:pict>
          </mc:Fallback>
        </mc:AlternateContent>
      </w:r>
      <w:r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Pr="000933AD"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>
        <w:rPr>
          <w:rFonts w:ascii="Angsana New" w:hAnsi="Angsana New"/>
          <w:sz w:val="32"/>
          <w:szCs w:val="32"/>
          <w:lang w:bidi="th-TH"/>
        </w:rPr>
        <w:t>/</w:t>
      </w:r>
      <w:r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proofErr w:type="gramStart"/>
      <w:r>
        <w:rPr>
          <w:rFonts w:ascii="Angsana New" w:hAnsi="Angsana New"/>
          <w:sz w:val="32"/>
          <w:szCs w:val="32"/>
          <w:lang w:bidi="th-TH"/>
        </w:rPr>
        <w:t>e-mail :</w:t>
      </w:r>
      <w:proofErr w:type="gramEnd"/>
      <w:r w:rsidR="00742BE9">
        <w:rPr>
          <w:rFonts w:ascii="Angsana New" w:hAnsi="Angsana New"/>
          <w:sz w:val="32"/>
          <w:szCs w:val="32"/>
          <w:lang w:bidi="th-TH"/>
        </w:rPr>
        <w:t xml:space="preserve"> nudee.n@rsu.ac.th</w:t>
      </w:r>
    </w:p>
    <w:p w14:paraId="3DCB3A8F" w14:textId="115B3AEC" w:rsidR="00717AE7" w:rsidRDefault="00717AE7" w:rsidP="00717AE7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C2B8A1" wp14:editId="2E8076D3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6350" r="8255" b="12700"/>
                <wp:wrapNone/>
                <wp:docPr id="74497249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71789" id="Rectangle 11" o:spid="_x0000_s1026" style="position:absolute;margin-left:261.9pt;margin-top:4.95pt;width:10.8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  <w:t>Facebook</w:t>
      </w:r>
      <w:proofErr w:type="gramStart"/>
      <w:r>
        <w:rPr>
          <w:rFonts w:ascii="Angsana New" w:hAnsi="Angsana New"/>
          <w:sz w:val="32"/>
          <w:szCs w:val="32"/>
          <w:lang w:bidi="th-TH"/>
        </w:rPr>
        <w:t xml:space="preserve"> :…</w:t>
      </w:r>
      <w:proofErr w:type="gramEnd"/>
      <w:r>
        <w:rPr>
          <w:rFonts w:ascii="Angsana New" w:hAnsi="Angsana New"/>
          <w:sz w:val="32"/>
          <w:szCs w:val="32"/>
          <w:lang w:bidi="th-TH"/>
        </w:rPr>
        <w:t>…………………………</w:t>
      </w:r>
    </w:p>
    <w:p w14:paraId="38924CE7" w14:textId="4BB892A3" w:rsidR="00717AE7" w:rsidRDefault="00717AE7" w:rsidP="00717AE7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31BF98" wp14:editId="780CD3AF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15240" b="19050"/>
                <wp:wrapNone/>
                <wp:docPr id="38860299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8A03A" id="Rectangle 10" o:spid="_x0000_s1026" style="position:absolute;margin-left:261.9pt;margin-top:5.35pt;width:10.8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" fillcolor="black [3213]" strokeweight="1pt"/>
            </w:pict>
          </mc:Fallback>
        </mc:AlternateConten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proofErr w:type="gramStart"/>
      <w:r>
        <w:rPr>
          <w:rFonts w:ascii="Angsana New" w:hAnsi="Angsana New"/>
          <w:sz w:val="32"/>
          <w:szCs w:val="32"/>
          <w:lang w:bidi="th-TH"/>
        </w:rPr>
        <w:t>Line :</w:t>
      </w:r>
      <w:proofErr w:type="gramEnd"/>
      <w:r w:rsidR="00742BE9">
        <w:rPr>
          <w:rFonts w:ascii="Angsana New" w:hAnsi="Angsana New"/>
          <w:sz w:val="32"/>
          <w:szCs w:val="32"/>
          <w:lang w:bidi="th-TH"/>
        </w:rPr>
        <w:t xml:space="preserve"> ICO11</w:t>
      </w:r>
      <w:r w:rsidR="00D038FF">
        <w:rPr>
          <w:rFonts w:ascii="Angsana New" w:hAnsi="Angsana New"/>
          <w:sz w:val="32"/>
          <w:szCs w:val="32"/>
          <w:lang w:bidi="th-TH"/>
        </w:rPr>
        <w:t>1</w:t>
      </w:r>
    </w:p>
    <w:p w14:paraId="5F9D024C" w14:textId="3F0AFD4C" w:rsidR="00717AE7" w:rsidRDefault="00717AE7" w:rsidP="00717AE7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901285" wp14:editId="2DAC1E16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6985" r="8255" b="12065"/>
                <wp:wrapNone/>
                <wp:docPr id="4001237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33AAB" id="Rectangle 9" o:spid="_x0000_s1026" style="position:absolute;margin-left:261.9pt;margin-top:4.5pt;width:10.8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iCI4eeEA&#10;AAAIAQAADwAAAAAAAAAAAAAAAABiBAAAZHJzL2Rvd25yZXYueG1sUEsFBgAAAAAEAAQA8wAAAHAF&#10;AAAAAA==&#10;" strokeweight="1pt"/>
            </w:pict>
          </mc:Fallback>
        </mc:AlternateConten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ระบุ..............................................</w:t>
      </w:r>
    </w:p>
    <w:p w14:paraId="256E0949" w14:textId="77777777" w:rsidR="00717AE7" w:rsidRDefault="00717AE7" w:rsidP="00717AE7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4C1F2F25" w14:textId="502D9F76" w:rsidR="00717AE7" w:rsidRPr="007E7CB3" w:rsidRDefault="00717AE7" w:rsidP="00717AE7">
      <w:pPr>
        <w:rPr>
          <w:rFonts w:ascii="AngsanaUPC" w:hAnsi="AngsanaUPC" w:cs="AngsanaUPC" w:hint="cs"/>
          <w:sz w:val="32"/>
          <w:szCs w:val="32"/>
          <w:lang w:bidi="th-TH"/>
        </w:rPr>
      </w:pPr>
      <w:r w:rsidRPr="007E7CB3">
        <w:rPr>
          <w:rFonts w:ascii="Angsana New" w:hAnsi="Angsana New"/>
          <w:b/>
          <w:bCs/>
          <w:sz w:val="32"/>
          <w:szCs w:val="32"/>
          <w:lang w:bidi="th-TH"/>
        </w:rPr>
        <w:t>4.</w:t>
      </w:r>
      <w:r w:rsidRPr="007E7CB3">
        <w:rPr>
          <w:rFonts w:ascii="Angsana New" w:hAnsi="Angsana New"/>
          <w:sz w:val="32"/>
          <w:szCs w:val="32"/>
          <w:lang w:bidi="th-TH"/>
        </w:rPr>
        <w:t xml:space="preserve"> </w:t>
      </w:r>
      <w:r w:rsidRPr="007E7CB3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Pr="007E7CB3">
        <w:rPr>
          <w:rFonts w:ascii="AngsanaUPC" w:eastAsia="Angsana New" w:hAnsi="AngsanaUPC" w:cs="AngsanaUPC" w:hint="cs"/>
          <w:b/>
          <w:bCs/>
          <w:sz w:val="32"/>
          <w:szCs w:val="32"/>
        </w:rPr>
        <w:t>Course Learning Outcomes</w:t>
      </w:r>
      <w:r w:rsidRPr="007E7CB3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: </w:t>
      </w:r>
      <w:r w:rsidRPr="007E7CB3">
        <w:rPr>
          <w:rFonts w:ascii="AngsanaUPC" w:eastAsia="Angsana New" w:hAnsi="AngsanaUPC" w:cs="AngsanaUPC" w:hint="cs"/>
          <w:b/>
          <w:bCs/>
          <w:sz w:val="32"/>
          <w:szCs w:val="32"/>
        </w:rPr>
        <w:t>CLO</w:t>
      </w:r>
      <w:r w:rsidRPr="007E7CB3">
        <w:rPr>
          <w:rFonts w:ascii="AngsanaUPC" w:eastAsia="Angsana New" w:hAnsi="AngsanaUPC" w:cs="AngsanaUPC"/>
          <w:b/>
          <w:bCs/>
          <w:sz w:val="32"/>
          <w:szCs w:val="32"/>
        </w:rPr>
        <w:t>s</w:t>
      </w:r>
      <w:r w:rsidRPr="007E7CB3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) </w:t>
      </w:r>
      <w:r w:rsidR="007E7CB3" w:rsidRPr="007E7CB3">
        <w:rPr>
          <w:rFonts w:ascii="AngsanaUPC" w:hAnsi="AngsanaUPC" w:cs="AngsanaUPC" w:hint="cs"/>
          <w:sz w:val="32"/>
          <w:szCs w:val="32"/>
          <w:cs/>
          <w:lang w:bidi="th-TH"/>
        </w:rPr>
        <w:t xml:space="preserve"> </w:t>
      </w:r>
    </w:p>
    <w:p w14:paraId="7111E185" w14:textId="6165A855" w:rsidR="007A4425" w:rsidRPr="007A4425" w:rsidRDefault="007A4425" w:rsidP="00892300">
      <w:pPr>
        <w:ind w:left="810" w:hanging="630"/>
        <w:rPr>
          <w:rFonts w:ascii="AngsanaUPC" w:hAnsi="AngsanaUPC" w:cs="AngsanaUPC"/>
          <w:sz w:val="32"/>
          <w:szCs w:val="32"/>
          <w:lang w:bidi="th-TH"/>
        </w:rPr>
      </w:pPr>
      <w:r>
        <w:rPr>
          <w:rFonts w:ascii="AngsanaUPC" w:hAnsi="AngsanaUPC" w:cs="AngsanaUPC"/>
          <w:sz w:val="32"/>
          <w:szCs w:val="32"/>
          <w:lang w:bidi="th-TH"/>
        </w:rPr>
        <w:t xml:space="preserve">CLO </w:t>
      </w:r>
      <w:r w:rsidRPr="007A4425">
        <w:rPr>
          <w:rFonts w:ascii="AngsanaUPC" w:hAnsi="AngsanaUPC" w:cs="AngsanaUPC"/>
          <w:sz w:val="32"/>
          <w:szCs w:val="32"/>
          <w:lang w:bidi="th-TH"/>
        </w:rPr>
        <w:t xml:space="preserve">1 </w:t>
      </w:r>
      <w:r w:rsidRPr="007A4425">
        <w:rPr>
          <w:rFonts w:ascii="AngsanaUPC" w:hAnsi="AngsanaUPC" w:cs="AngsanaUPC"/>
          <w:sz w:val="32"/>
          <w:szCs w:val="32"/>
          <w:cs/>
          <w:lang w:bidi="th-TH"/>
        </w:rPr>
        <w:t>สามารถนำแนวคิดและแบบจำลองการสื่อสารที่ได้เรียนรู้มาใช้ในสถานการณ์จริง ๆ ของการสื่อสาร</w:t>
      </w:r>
    </w:p>
    <w:p w14:paraId="56058F92" w14:textId="61589D95" w:rsidR="007A4425" w:rsidRPr="007A4425" w:rsidRDefault="007A4425" w:rsidP="00892300">
      <w:pPr>
        <w:ind w:left="810" w:hanging="630"/>
        <w:rPr>
          <w:rFonts w:ascii="AngsanaUPC" w:hAnsi="AngsanaUPC" w:cs="AngsanaUPC"/>
          <w:sz w:val="32"/>
          <w:szCs w:val="32"/>
          <w:lang w:bidi="th-TH"/>
        </w:rPr>
      </w:pPr>
      <w:r>
        <w:rPr>
          <w:rFonts w:ascii="AngsanaUPC" w:hAnsi="AngsanaUPC" w:cs="AngsanaUPC"/>
          <w:sz w:val="32"/>
          <w:szCs w:val="32"/>
          <w:lang w:bidi="th-TH"/>
        </w:rPr>
        <w:t>CLO</w:t>
      </w:r>
      <w:r w:rsidRPr="007A4425">
        <w:rPr>
          <w:rFonts w:ascii="AngsanaUPC" w:hAnsi="AngsanaUPC" w:cs="AngsanaUPC"/>
          <w:sz w:val="32"/>
          <w:szCs w:val="32"/>
          <w:lang w:bidi="th-TH"/>
        </w:rPr>
        <w:t xml:space="preserve"> </w:t>
      </w:r>
      <w:r w:rsidRPr="007A4425">
        <w:rPr>
          <w:rFonts w:ascii="AngsanaUPC" w:hAnsi="AngsanaUPC" w:cs="AngsanaUPC"/>
          <w:sz w:val="32"/>
          <w:szCs w:val="32"/>
          <w:lang w:bidi="th-TH"/>
        </w:rPr>
        <w:t xml:space="preserve">2 </w:t>
      </w:r>
      <w:r w:rsidR="00624EAC">
        <w:rPr>
          <w:rFonts w:ascii="AngsanaUPC" w:hAnsi="AngsanaUPC" w:cs="AngsanaUPC" w:hint="cs"/>
          <w:sz w:val="32"/>
          <w:szCs w:val="32"/>
          <w:cs/>
          <w:lang w:bidi="th-TH"/>
        </w:rPr>
        <w:t>มีความรู้เกี่ยวกับ</w:t>
      </w:r>
      <w:r w:rsidRPr="007A4425">
        <w:rPr>
          <w:rFonts w:ascii="AngsanaUPC" w:hAnsi="AngsanaUPC" w:cs="AngsanaUPC"/>
          <w:sz w:val="32"/>
          <w:szCs w:val="32"/>
          <w:cs/>
          <w:lang w:bidi="th-TH"/>
        </w:rPr>
        <w:t>ลักษณะและวิธีการทำงานของการสื่อสารมวลชนในทุกๆ ด้าน และสามารถตอบสนองต่อเหตุการณ์ทางสื่อในวงการนิเทศศาสตร์ได้อย่างมีประสิทธิภาพ</w:t>
      </w:r>
    </w:p>
    <w:p w14:paraId="2E61AF61" w14:textId="0FC2DD95" w:rsidR="007A4425" w:rsidRPr="007A4425" w:rsidRDefault="007A4425" w:rsidP="00892300">
      <w:pPr>
        <w:ind w:left="810" w:hanging="630"/>
        <w:rPr>
          <w:rFonts w:ascii="AngsanaUPC" w:hAnsi="AngsanaUPC" w:cs="AngsanaUPC"/>
          <w:sz w:val="32"/>
          <w:szCs w:val="32"/>
          <w:lang w:bidi="th-TH"/>
        </w:rPr>
      </w:pPr>
      <w:r>
        <w:rPr>
          <w:rFonts w:ascii="AngsanaUPC" w:hAnsi="AngsanaUPC" w:cs="AngsanaUPC"/>
          <w:sz w:val="32"/>
          <w:szCs w:val="32"/>
          <w:lang w:bidi="th-TH"/>
        </w:rPr>
        <w:t>CLO</w:t>
      </w:r>
      <w:r w:rsidRPr="007A4425">
        <w:rPr>
          <w:rFonts w:ascii="AngsanaUPC" w:hAnsi="AngsanaUPC" w:cs="AngsanaUPC"/>
          <w:sz w:val="32"/>
          <w:szCs w:val="32"/>
          <w:lang w:bidi="th-TH"/>
        </w:rPr>
        <w:t xml:space="preserve"> </w:t>
      </w:r>
      <w:r w:rsidRPr="007A4425">
        <w:rPr>
          <w:rFonts w:ascii="AngsanaUPC" w:hAnsi="AngsanaUPC" w:cs="AngsanaUPC"/>
          <w:sz w:val="32"/>
          <w:szCs w:val="32"/>
          <w:lang w:bidi="th-TH"/>
        </w:rPr>
        <w:t xml:space="preserve">3 </w:t>
      </w:r>
      <w:r w:rsidRPr="007A4425">
        <w:rPr>
          <w:rFonts w:ascii="AngsanaUPC" w:hAnsi="AngsanaUPC" w:cs="AngsanaUPC"/>
          <w:sz w:val="32"/>
          <w:szCs w:val="32"/>
          <w:cs/>
          <w:lang w:bidi="th-TH"/>
        </w:rPr>
        <w:t>สามารถประยุกต์ใช้ทฤษฎีสื่อเพื่อวิเคราะห์และแก้ไขปัญหาทางสื่อในสังคมและอุตสาหกรรมนิเทศศาสตร์</w:t>
      </w:r>
    </w:p>
    <w:p w14:paraId="7491DFD2" w14:textId="321FBD76" w:rsidR="007A4425" w:rsidRPr="007A4425" w:rsidRDefault="007A4425" w:rsidP="00892300">
      <w:pPr>
        <w:ind w:left="810" w:hanging="630"/>
        <w:rPr>
          <w:rFonts w:ascii="AngsanaUPC" w:hAnsi="AngsanaUPC" w:cs="AngsanaUPC"/>
          <w:sz w:val="32"/>
          <w:szCs w:val="32"/>
          <w:lang w:bidi="th-TH"/>
        </w:rPr>
      </w:pPr>
      <w:r>
        <w:rPr>
          <w:rFonts w:ascii="AngsanaUPC" w:hAnsi="AngsanaUPC" w:cs="AngsanaUPC"/>
          <w:sz w:val="32"/>
          <w:szCs w:val="32"/>
          <w:lang w:bidi="th-TH"/>
        </w:rPr>
        <w:t>CLO</w:t>
      </w:r>
      <w:r w:rsidRPr="007A4425">
        <w:rPr>
          <w:rFonts w:ascii="AngsanaUPC" w:hAnsi="AngsanaUPC" w:cs="AngsanaUPC"/>
          <w:sz w:val="32"/>
          <w:szCs w:val="32"/>
          <w:lang w:bidi="th-TH"/>
        </w:rPr>
        <w:t xml:space="preserve"> </w:t>
      </w:r>
      <w:r w:rsidRPr="007A4425">
        <w:rPr>
          <w:rFonts w:ascii="AngsanaUPC" w:hAnsi="AngsanaUPC" w:cs="AngsanaUPC"/>
          <w:sz w:val="32"/>
          <w:szCs w:val="32"/>
          <w:lang w:bidi="th-TH"/>
        </w:rPr>
        <w:t xml:space="preserve">4 </w:t>
      </w:r>
      <w:r w:rsidRPr="007A4425">
        <w:rPr>
          <w:rFonts w:ascii="AngsanaUPC" w:hAnsi="AngsanaUPC" w:cs="AngsanaUPC"/>
          <w:sz w:val="32"/>
          <w:szCs w:val="32"/>
          <w:cs/>
          <w:lang w:bidi="th-TH"/>
        </w:rPr>
        <w:t>ทราบรายละเอียดเกี่ยวกับการดำเนินงานขององค์กรสื่อและการเป็นเจ้าของสื่อ ซึ่งเป็นข้อมูลที่สำคัญในวงการนิเทศศาสตร์</w:t>
      </w:r>
    </w:p>
    <w:p w14:paraId="1B44755A" w14:textId="00963763" w:rsidR="007A4425" w:rsidRPr="007A4425" w:rsidRDefault="007A4425" w:rsidP="00892300">
      <w:pPr>
        <w:ind w:left="810" w:hanging="630"/>
        <w:rPr>
          <w:rFonts w:ascii="AngsanaUPC" w:hAnsi="AngsanaUPC" w:cs="AngsanaUPC"/>
          <w:sz w:val="32"/>
          <w:szCs w:val="32"/>
          <w:lang w:bidi="th-TH"/>
        </w:rPr>
      </w:pPr>
      <w:r>
        <w:rPr>
          <w:rFonts w:ascii="AngsanaUPC" w:hAnsi="AngsanaUPC" w:cs="AngsanaUPC"/>
          <w:sz w:val="32"/>
          <w:szCs w:val="32"/>
          <w:lang w:bidi="th-TH"/>
        </w:rPr>
        <w:t>CLO</w:t>
      </w:r>
      <w:r w:rsidRPr="007A4425">
        <w:rPr>
          <w:rFonts w:ascii="AngsanaUPC" w:hAnsi="AngsanaUPC" w:cs="AngsanaUPC"/>
          <w:sz w:val="32"/>
          <w:szCs w:val="32"/>
          <w:lang w:bidi="th-TH"/>
        </w:rPr>
        <w:t xml:space="preserve"> </w:t>
      </w:r>
      <w:r w:rsidRPr="007A4425">
        <w:rPr>
          <w:rFonts w:ascii="AngsanaUPC" w:hAnsi="AngsanaUPC" w:cs="AngsanaUPC"/>
          <w:sz w:val="32"/>
          <w:szCs w:val="32"/>
          <w:lang w:bidi="th-TH"/>
        </w:rPr>
        <w:t xml:space="preserve">5 </w:t>
      </w:r>
      <w:r w:rsidRPr="007A4425">
        <w:rPr>
          <w:rFonts w:ascii="AngsanaUPC" w:hAnsi="AngsanaUPC" w:cs="AngsanaUPC"/>
          <w:sz w:val="32"/>
          <w:szCs w:val="32"/>
          <w:cs/>
          <w:lang w:bidi="th-TH"/>
        </w:rPr>
        <w:t>สามารถวิเคราะห์และประเมินเนื้อหาของสื่อต่าง ๆ ในทางทฤษฎีและทางปฏิบัติ</w:t>
      </w:r>
    </w:p>
    <w:p w14:paraId="63A8AD8E" w14:textId="171E089A" w:rsidR="002D6448" w:rsidRDefault="007A4425" w:rsidP="00892300">
      <w:pPr>
        <w:ind w:left="810" w:hanging="630"/>
        <w:rPr>
          <w:rFonts w:ascii="AngsanaUPC" w:hAnsi="AngsanaUPC" w:cs="AngsanaUPC"/>
          <w:sz w:val="32"/>
          <w:szCs w:val="32"/>
          <w:lang w:bidi="th-TH"/>
        </w:rPr>
      </w:pPr>
      <w:r>
        <w:rPr>
          <w:rFonts w:ascii="AngsanaUPC" w:hAnsi="AngsanaUPC" w:cs="AngsanaUPC"/>
          <w:sz w:val="32"/>
          <w:szCs w:val="32"/>
          <w:lang w:bidi="th-TH"/>
        </w:rPr>
        <w:t>CLO</w:t>
      </w:r>
      <w:r w:rsidRPr="007A4425">
        <w:rPr>
          <w:rFonts w:ascii="AngsanaUPC" w:hAnsi="AngsanaUPC" w:cs="AngsanaUPC"/>
          <w:sz w:val="32"/>
          <w:szCs w:val="32"/>
          <w:lang w:bidi="th-TH"/>
        </w:rPr>
        <w:t xml:space="preserve"> </w:t>
      </w:r>
      <w:r w:rsidRPr="007A4425">
        <w:rPr>
          <w:rFonts w:ascii="AngsanaUPC" w:hAnsi="AngsanaUPC" w:cs="AngsanaUPC"/>
          <w:sz w:val="32"/>
          <w:szCs w:val="32"/>
          <w:lang w:bidi="th-TH"/>
        </w:rPr>
        <w:t xml:space="preserve">6 </w:t>
      </w:r>
      <w:r w:rsidRPr="007A4425">
        <w:rPr>
          <w:rFonts w:ascii="AngsanaUPC" w:hAnsi="AngsanaUPC" w:cs="AngsanaUPC"/>
          <w:sz w:val="32"/>
          <w:szCs w:val="32"/>
          <w:cs/>
          <w:lang w:bidi="th-TH"/>
        </w:rPr>
        <w:t>มีความเข้าใจลึกซึ้งเกี่ยวกับทฤษฎีผู้รับสารและมีความสามารถในการวิเคราะห์ผลกระทบของสื่อต่อบุคคลและสังคม</w:t>
      </w:r>
    </w:p>
    <w:p w14:paraId="46BAF80A" w14:textId="53C3296C" w:rsidR="00115925" w:rsidRDefault="00115925" w:rsidP="00892300">
      <w:pPr>
        <w:ind w:left="810" w:hanging="630"/>
        <w:rPr>
          <w:rFonts w:ascii="AngsanaUPC" w:hAnsi="AngsanaUPC" w:cs="AngsanaUPC" w:hint="cs"/>
          <w:sz w:val="32"/>
          <w:szCs w:val="32"/>
          <w:lang w:bidi="th-TH"/>
        </w:rPr>
      </w:pPr>
      <w:r w:rsidRPr="00115925">
        <w:rPr>
          <w:rFonts w:ascii="AngsanaUPC" w:hAnsi="AngsanaUPC" w:cs="AngsanaUPC"/>
          <w:sz w:val="32"/>
          <w:szCs w:val="32"/>
          <w:lang w:bidi="th-TH"/>
        </w:rPr>
        <w:t xml:space="preserve">CLO 7 </w:t>
      </w:r>
      <w:r w:rsidRPr="00115925">
        <w:rPr>
          <w:rFonts w:ascii="AngsanaUPC" w:hAnsi="AngsanaUPC" w:cs="AngsanaUPC"/>
          <w:sz w:val="32"/>
          <w:szCs w:val="32"/>
          <w:cs/>
          <w:lang w:bidi="th-TH"/>
        </w:rPr>
        <w:t>มีความตระหนักและปฏิบัติตามหลักคุณธรรม จริยธรรม และความรับผิดชอบต่อสังคมในการผลิต การเผยแพร่ และการใช้สื่อ</w:t>
      </w:r>
    </w:p>
    <w:p w14:paraId="11F74A57" w14:textId="77777777" w:rsidR="00892300" w:rsidRDefault="00892300" w:rsidP="00892300">
      <w:pPr>
        <w:ind w:left="810" w:hanging="630"/>
        <w:rPr>
          <w:rFonts w:ascii="Angsana New" w:hAnsi="Angsana New"/>
          <w:bCs/>
          <w:sz w:val="32"/>
          <w:szCs w:val="32"/>
          <w:cs/>
          <w:lang w:bidi="th-TH"/>
        </w:rPr>
      </w:pPr>
    </w:p>
    <w:p w14:paraId="5B57EF80" w14:textId="68AA2DB7" w:rsidR="00717AE7" w:rsidRDefault="00717AE7" w:rsidP="00717AE7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578BF2DE" w14:textId="77777777" w:rsidR="00717AE7" w:rsidRDefault="00717AE7" w:rsidP="00717AE7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รายวิชาตาม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2237"/>
        <w:gridCol w:w="1135"/>
        <w:gridCol w:w="1152"/>
        <w:gridCol w:w="1147"/>
        <w:gridCol w:w="1149"/>
      </w:tblGrid>
      <w:tr w:rsidR="00A265B6" w14:paraId="3793DBF8" w14:textId="77777777" w:rsidTr="0033719F">
        <w:tc>
          <w:tcPr>
            <w:tcW w:w="4644" w:type="dxa"/>
            <w:gridSpan w:val="2"/>
          </w:tcPr>
          <w:p w14:paraId="2EF101AC" w14:textId="1165257A" w:rsidR="00717AE7" w:rsidRPr="00F75E71" w:rsidRDefault="00717AE7" w:rsidP="00F75E71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F75E71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วิชา</w:t>
            </w:r>
            <w:r w:rsidR="000871B2" w:rsidRPr="00F75E71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0871B2" w:rsidRPr="00F75E71">
              <w:rPr>
                <w:rFonts w:ascii="Angsana New" w:hAnsi="Angsana New"/>
                <w:bCs/>
                <w:sz w:val="32"/>
                <w:szCs w:val="32"/>
                <w:lang w:bidi="th-TH"/>
              </w:rPr>
              <w:t>ICO11</w:t>
            </w:r>
            <w:r w:rsidR="00172680">
              <w:rPr>
                <w:rFonts w:ascii="Angsana New" w:hAnsi="Angsana New"/>
                <w:bCs/>
                <w:sz w:val="32"/>
                <w:szCs w:val="32"/>
                <w:lang w:bidi="th-TH"/>
              </w:rPr>
              <w:t>1</w:t>
            </w:r>
          </w:p>
        </w:tc>
        <w:tc>
          <w:tcPr>
            <w:tcW w:w="4645" w:type="dxa"/>
            <w:gridSpan w:val="4"/>
          </w:tcPr>
          <w:p w14:paraId="6ED9E0D9" w14:textId="77777777" w:rsidR="00717AE7" w:rsidRPr="00F75E71" w:rsidRDefault="00717AE7" w:rsidP="00F75E71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F75E71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ผลลัพธ์การเรียนรู้ตามเกณฑ์มาตรฐานคุณวุฒิ</w:t>
            </w:r>
          </w:p>
        </w:tc>
      </w:tr>
      <w:tr w:rsidR="003A7DE7" w14:paraId="7E0082C1" w14:textId="77777777" w:rsidTr="0033719F">
        <w:tc>
          <w:tcPr>
            <w:tcW w:w="2322" w:type="dxa"/>
          </w:tcPr>
          <w:p w14:paraId="3E6A8BBD" w14:textId="77777777" w:rsidR="00717AE7" w:rsidRPr="00F75E71" w:rsidRDefault="00717AE7" w:rsidP="00F75E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75E7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</w:t>
            </w:r>
            <w:r w:rsidRPr="00F75E71">
              <w:rPr>
                <w:rFonts w:ascii="Angsana New" w:hAnsi="Angsana New"/>
                <w:sz w:val="32"/>
                <w:szCs w:val="32"/>
                <w:cs/>
              </w:rPr>
              <w:t>ารเรียนรู้ของหลักสูตร (</w:t>
            </w:r>
            <w:r w:rsidRPr="00F75E71">
              <w:rPr>
                <w:rFonts w:ascii="Angsana New" w:hAnsi="Angsana New"/>
                <w:sz w:val="32"/>
                <w:szCs w:val="32"/>
              </w:rPr>
              <w:t>PLOs)</w:t>
            </w:r>
          </w:p>
        </w:tc>
        <w:tc>
          <w:tcPr>
            <w:tcW w:w="2322" w:type="dxa"/>
          </w:tcPr>
          <w:p w14:paraId="187FB8EA" w14:textId="77777777" w:rsidR="00717AE7" w:rsidRPr="00F75E71" w:rsidRDefault="00717AE7" w:rsidP="00F75E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75E71">
              <w:rPr>
                <w:rFonts w:ascii="Angsana New" w:hAnsi="Angsana New"/>
                <w:sz w:val="32"/>
                <w:szCs w:val="32"/>
                <w:cs/>
              </w:rPr>
              <w:t>ผลลัพธ์การเรียนรู้ย่อย</w:t>
            </w:r>
            <w:r w:rsidRPr="00F75E71">
              <w:rPr>
                <w:rFonts w:ascii="Angsana New" w:hAnsi="Angsana New"/>
                <w:sz w:val="32"/>
                <w:szCs w:val="32"/>
              </w:rPr>
              <w:t xml:space="preserve"> (Sub PLOs)</w:t>
            </w:r>
          </w:p>
        </w:tc>
        <w:tc>
          <w:tcPr>
            <w:tcW w:w="1161" w:type="dxa"/>
          </w:tcPr>
          <w:p w14:paraId="76E5A805" w14:textId="77777777" w:rsidR="00717AE7" w:rsidRPr="00F75E71" w:rsidRDefault="00717AE7" w:rsidP="00F75E71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F75E71">
              <w:rPr>
                <w:rFonts w:ascii="Angsana New" w:hAnsi="Angsana New"/>
                <w:sz w:val="28"/>
                <w:szCs w:val="28"/>
              </w:rPr>
              <w:t>1.</w:t>
            </w:r>
            <w:r w:rsidRPr="00F75E71">
              <w:rPr>
                <w:rFonts w:ascii="Angsana New" w:hAnsi="Angsana New"/>
                <w:sz w:val="28"/>
                <w:szCs w:val="28"/>
                <w:cs/>
              </w:rPr>
              <w:t>ความรู้</w:t>
            </w:r>
          </w:p>
        </w:tc>
        <w:tc>
          <w:tcPr>
            <w:tcW w:w="1161" w:type="dxa"/>
          </w:tcPr>
          <w:p w14:paraId="636BBECD" w14:textId="77777777" w:rsidR="00717AE7" w:rsidRPr="00F75E71" w:rsidRDefault="00717AE7" w:rsidP="00F75E71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F75E71">
              <w:rPr>
                <w:rFonts w:ascii="Angsana New" w:hAnsi="Angsana New"/>
                <w:sz w:val="28"/>
                <w:szCs w:val="28"/>
              </w:rPr>
              <w:t>2.</w:t>
            </w:r>
            <w:r w:rsidRPr="00F75E71">
              <w:rPr>
                <w:rFonts w:ascii="Angsana New" w:hAnsi="Angsana New"/>
                <w:sz w:val="28"/>
                <w:szCs w:val="28"/>
                <w:cs/>
              </w:rPr>
              <w:t>ทักษะ</w:t>
            </w:r>
          </w:p>
        </w:tc>
        <w:tc>
          <w:tcPr>
            <w:tcW w:w="1161" w:type="dxa"/>
          </w:tcPr>
          <w:p w14:paraId="3783A965" w14:textId="77777777" w:rsidR="00717AE7" w:rsidRPr="00F75E71" w:rsidRDefault="00717AE7" w:rsidP="00F75E71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F75E71">
              <w:rPr>
                <w:rFonts w:ascii="Angsana New" w:hAnsi="Angsana New"/>
                <w:sz w:val="28"/>
                <w:szCs w:val="28"/>
              </w:rPr>
              <w:t>3.</w:t>
            </w:r>
            <w:r w:rsidRPr="00F75E71">
              <w:rPr>
                <w:rFonts w:ascii="Angsana New" w:hAnsi="Angsana New"/>
                <w:sz w:val="28"/>
                <w:szCs w:val="28"/>
                <w:cs/>
              </w:rPr>
              <w:t>จริยธรรม</w:t>
            </w:r>
          </w:p>
        </w:tc>
        <w:tc>
          <w:tcPr>
            <w:tcW w:w="1162" w:type="dxa"/>
          </w:tcPr>
          <w:p w14:paraId="5106693F" w14:textId="77777777" w:rsidR="00717AE7" w:rsidRPr="00F75E71" w:rsidRDefault="00717AE7" w:rsidP="00F75E71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F75E71">
              <w:rPr>
                <w:rFonts w:ascii="Angsana New" w:hAnsi="Angsana New"/>
                <w:sz w:val="28"/>
                <w:szCs w:val="28"/>
              </w:rPr>
              <w:t>4.</w:t>
            </w:r>
            <w:r w:rsidRPr="00F75E71">
              <w:rPr>
                <w:rFonts w:ascii="Angsana New" w:hAnsi="Angsana New"/>
                <w:sz w:val="28"/>
                <w:szCs w:val="28"/>
                <w:cs/>
              </w:rPr>
              <w:t>ลักษณะส่วนบุคคล</w:t>
            </w:r>
          </w:p>
        </w:tc>
      </w:tr>
      <w:tr w:rsidR="003A7DE7" w14:paraId="7CEE77B3" w14:textId="77777777" w:rsidTr="0033719F">
        <w:tc>
          <w:tcPr>
            <w:tcW w:w="2322" w:type="dxa"/>
          </w:tcPr>
          <w:p w14:paraId="6F6D0FDA" w14:textId="77777777" w:rsidR="00717AE7" w:rsidRDefault="00717AE7" w:rsidP="00F75E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75E71">
              <w:rPr>
                <w:rFonts w:ascii="Angsana New" w:hAnsi="Angsana New"/>
                <w:sz w:val="32"/>
                <w:szCs w:val="32"/>
              </w:rPr>
              <w:t>PLO 1</w:t>
            </w:r>
          </w:p>
          <w:p w14:paraId="74A52364" w14:textId="14634C26" w:rsidR="0049665D" w:rsidRPr="00F75E71" w:rsidRDefault="00A265B6" w:rsidP="00F75E71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265B6">
              <w:rPr>
                <w:rFonts w:ascii="Angsana New" w:hAnsi="Angsana New"/>
                <w:sz w:val="22"/>
                <w:szCs w:val="22"/>
                <w:cs/>
                <w:lang w:bidi="th-TH"/>
              </w:rPr>
              <w:t>สามารถปรับตัวและเรียนรู้ตลอดชีวิตเพื่อการเปลี่ยนแปลงที่เกิดขึ้น</w:t>
            </w:r>
            <w:r w:rsidRPr="00A265B6">
              <w:rPr>
                <w:rFonts w:ascii="Angsana New" w:hAnsi="Angsana New"/>
                <w:sz w:val="22"/>
                <w:szCs w:val="22"/>
                <w:cs/>
                <w:lang w:bidi="th-TH"/>
              </w:rPr>
              <w:lastRenderedPageBreak/>
              <w:t>ในสังคมและอุตสาหกรรมนิเทศศาสตร์ที่ต่อเนื่อง</w:t>
            </w:r>
          </w:p>
        </w:tc>
        <w:tc>
          <w:tcPr>
            <w:tcW w:w="2322" w:type="dxa"/>
          </w:tcPr>
          <w:p w14:paraId="2FA49D0F" w14:textId="77777777" w:rsidR="00717AE7" w:rsidRDefault="00717AE7" w:rsidP="00F75E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75E71">
              <w:rPr>
                <w:rFonts w:ascii="Angsana New" w:hAnsi="Angsana New"/>
                <w:sz w:val="32"/>
                <w:szCs w:val="32"/>
              </w:rPr>
              <w:lastRenderedPageBreak/>
              <w:t>PLO 1.1</w:t>
            </w:r>
          </w:p>
          <w:p w14:paraId="7E4BA823" w14:textId="1AD475A0" w:rsidR="00E35B29" w:rsidRPr="00F75E71" w:rsidRDefault="00E35B29" w:rsidP="00F75E71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C661D">
              <w:rPr>
                <w:rFonts w:asciiTheme="majorBidi" w:hAnsiTheme="majorBidi" w:cstheme="majorBidi"/>
                <w:sz w:val="22"/>
                <w:szCs w:val="22"/>
                <w:cs/>
                <w:lang w:bidi="th-TH"/>
              </w:rPr>
              <w:t>สามารถเรียนรู้วิธีการพัฒนาทักษะในการเรียนรู้เพื่อให้สามารถ</w:t>
            </w:r>
            <w:r w:rsidRPr="00CC661D">
              <w:rPr>
                <w:rFonts w:asciiTheme="majorBidi" w:hAnsiTheme="majorBidi" w:cstheme="majorBidi"/>
                <w:sz w:val="22"/>
                <w:szCs w:val="22"/>
                <w:cs/>
                <w:lang w:bidi="th-TH"/>
              </w:rPr>
              <w:lastRenderedPageBreak/>
              <w:t>ปรับตัวและปรับเปลี่ยนตนเองได้อย่างสม่ำเสมอ</w:t>
            </w:r>
            <w:r w:rsidRPr="00CC661D">
              <w:rPr>
                <w:rFonts w:asciiTheme="majorBidi" w:hAnsiTheme="majorBidi" w:cstheme="majorBidi"/>
                <w:sz w:val="22"/>
                <w:szCs w:val="22"/>
                <w:lang w:bidi="th-TH"/>
              </w:rPr>
              <w:t>  </w:t>
            </w:r>
          </w:p>
        </w:tc>
        <w:tc>
          <w:tcPr>
            <w:tcW w:w="1161" w:type="dxa"/>
          </w:tcPr>
          <w:p w14:paraId="5D11B041" w14:textId="719179E7" w:rsidR="00717AE7" w:rsidRDefault="00D15F2B" w:rsidP="00F75E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75E71">
              <w:rPr>
                <w:rFonts w:ascii="Angsana New" w:hAnsi="Angsana New"/>
                <w:sz w:val="32"/>
                <w:szCs w:val="32"/>
              </w:rPr>
              <w:lastRenderedPageBreak/>
              <w:t>1.</w:t>
            </w:r>
            <w:r w:rsidR="00B55C32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377E4DD0" w14:textId="32ED1255" w:rsidR="001035D9" w:rsidRPr="001035D9" w:rsidRDefault="00483706" w:rsidP="00F75E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83706">
              <w:rPr>
                <w:rFonts w:asciiTheme="majorBidi" w:hAnsiTheme="majorBidi"/>
                <w:sz w:val="22"/>
                <w:szCs w:val="22"/>
                <w:cs/>
                <w:lang w:bidi="th-TH"/>
              </w:rPr>
              <w:t>มีความรู้ ความเข้าใจในเนื้อหา</w:t>
            </w:r>
            <w:r w:rsidRPr="00483706">
              <w:rPr>
                <w:rFonts w:asciiTheme="majorBidi" w:hAnsiTheme="majorBidi"/>
                <w:sz w:val="22"/>
                <w:szCs w:val="22"/>
                <w:cs/>
                <w:lang w:bidi="th-TH"/>
              </w:rPr>
              <w:lastRenderedPageBreak/>
              <w:t>สาระที่จำเป็นในศาสตร์ต่างๆ</w:t>
            </w:r>
          </w:p>
        </w:tc>
        <w:tc>
          <w:tcPr>
            <w:tcW w:w="1161" w:type="dxa"/>
          </w:tcPr>
          <w:p w14:paraId="7509B215" w14:textId="5913E713" w:rsidR="00717AE7" w:rsidRDefault="00F75E71" w:rsidP="00F75E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75E71">
              <w:rPr>
                <w:rFonts w:ascii="Angsana New" w:hAnsi="Angsana New"/>
                <w:sz w:val="32"/>
                <w:szCs w:val="32"/>
              </w:rPr>
              <w:lastRenderedPageBreak/>
              <w:t>2.</w:t>
            </w:r>
            <w:r w:rsidR="00730970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037BEB39" w14:textId="1E94CF5C" w:rsidR="005A1AF5" w:rsidRPr="005A1AF5" w:rsidRDefault="00240FA7" w:rsidP="00AF6A66">
            <w:pPr>
              <w:spacing w:after="160" w:line="240" w:lineRule="exact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40FA7">
              <w:rPr>
                <w:rFonts w:asciiTheme="majorBidi" w:hAnsiTheme="majorBidi"/>
                <w:sz w:val="22"/>
                <w:szCs w:val="22"/>
                <w:cs/>
                <w:lang w:bidi="th-TH"/>
              </w:rPr>
              <w:t>มีความสามารถในการแสวงหาองค์ความรู้แบบบูรณาการจาก</w:t>
            </w:r>
            <w:r w:rsidRPr="00240FA7">
              <w:rPr>
                <w:rFonts w:asciiTheme="majorBidi" w:hAnsiTheme="majorBidi"/>
                <w:sz w:val="22"/>
                <w:szCs w:val="22"/>
                <w:cs/>
                <w:lang w:bidi="th-TH"/>
              </w:rPr>
              <w:lastRenderedPageBreak/>
              <w:t>แหล่งข้อมูลที่เหมาะสมและ                             น่าเชื่อถือ</w:t>
            </w:r>
          </w:p>
        </w:tc>
        <w:tc>
          <w:tcPr>
            <w:tcW w:w="1161" w:type="dxa"/>
          </w:tcPr>
          <w:p w14:paraId="6957554A" w14:textId="4093C6C3" w:rsidR="00717AE7" w:rsidRDefault="00F75E71" w:rsidP="00F75E7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75E71">
              <w:rPr>
                <w:rFonts w:ascii="Angsana New" w:hAnsi="Angsana New"/>
                <w:sz w:val="32"/>
                <w:szCs w:val="32"/>
              </w:rPr>
              <w:lastRenderedPageBreak/>
              <w:t>3.</w:t>
            </w:r>
            <w:r w:rsidR="00730970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43FBA833" w14:textId="13C2DCD7" w:rsidR="00FD0C2B" w:rsidRPr="00F75E71" w:rsidRDefault="006A3F19" w:rsidP="00F75E71">
            <w:pPr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 w:rsidRPr="006A3F19">
              <w:rPr>
                <w:rFonts w:asciiTheme="majorBidi" w:hAnsiTheme="majorBidi"/>
                <w:sz w:val="22"/>
                <w:szCs w:val="22"/>
                <w:cs/>
                <w:lang w:bidi="th-TH"/>
              </w:rPr>
              <w:t xml:space="preserve">แสดงออกถึงการมีจิตสำนึก จิตสาธารณะ </w:t>
            </w:r>
            <w:r w:rsidRPr="006A3F19">
              <w:rPr>
                <w:rFonts w:asciiTheme="majorBidi" w:hAnsiTheme="majorBidi"/>
                <w:sz w:val="22"/>
                <w:szCs w:val="22"/>
                <w:cs/>
                <w:lang w:bidi="th-TH"/>
              </w:rPr>
              <w:lastRenderedPageBreak/>
              <w:t>ตระหนักในคุณธรรม</w:t>
            </w:r>
          </w:p>
        </w:tc>
        <w:tc>
          <w:tcPr>
            <w:tcW w:w="1162" w:type="dxa"/>
          </w:tcPr>
          <w:p w14:paraId="51026383" w14:textId="3D9FAD30" w:rsidR="00717AE7" w:rsidRDefault="005F77B7" w:rsidP="00F75E7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lastRenderedPageBreak/>
              <w:t>4.</w:t>
            </w:r>
            <w:r w:rsidR="00F75E71" w:rsidRPr="00F75E71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287072BD" w14:textId="63B07593" w:rsidR="00A87775" w:rsidRPr="00F75E71" w:rsidRDefault="00A87775" w:rsidP="00F75E71">
            <w:pPr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 w:rsidRPr="003A7DE7">
              <w:rPr>
                <w:rFonts w:asciiTheme="majorBidi" w:hAnsiTheme="majorBidi" w:cstheme="majorBidi"/>
                <w:sz w:val="22"/>
                <w:szCs w:val="22"/>
                <w:cs/>
                <w:lang w:bidi="th-TH"/>
              </w:rPr>
              <w:t>มีลักษณะที่เหมาะสมสอดคล้อง</w:t>
            </w:r>
            <w:r w:rsidRPr="003A7DE7">
              <w:rPr>
                <w:rFonts w:asciiTheme="majorBidi" w:hAnsiTheme="majorBidi" w:cstheme="majorBidi"/>
                <w:sz w:val="22"/>
                <w:szCs w:val="22"/>
                <w:cs/>
                <w:lang w:bidi="th-TH"/>
              </w:rPr>
              <w:lastRenderedPageBreak/>
              <w:t>กับอัตลักษณ์และค่านิยมของมหาวิทยาลัย</w:t>
            </w:r>
          </w:p>
        </w:tc>
      </w:tr>
    </w:tbl>
    <w:p w14:paraId="674EA009" w14:textId="77777777" w:rsidR="00717AE7" w:rsidRDefault="00717AE7" w:rsidP="00717AE7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lastRenderedPageBreak/>
        <w:t>1.</w:t>
      </w:r>
      <w:r w:rsidRPr="00562847"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3266"/>
        <w:gridCol w:w="2551"/>
      </w:tblGrid>
      <w:tr w:rsidR="00717AE7" w:rsidRPr="00B11146" w14:paraId="140EA631" w14:textId="77777777" w:rsidTr="0033719F">
        <w:tc>
          <w:tcPr>
            <w:tcW w:w="9747" w:type="dxa"/>
            <w:gridSpan w:val="4"/>
          </w:tcPr>
          <w:p w14:paraId="4E5E55CE" w14:textId="0EA045F3" w:rsidR="00717AE7" w:rsidRPr="00DC313F" w:rsidRDefault="00717AE7" w:rsidP="00BA1A3C">
            <w:pPr>
              <w:rPr>
                <w:rFonts w:ascii="AngsanaUPC" w:hAnsi="AngsanaUPC" w:cs="AngsanaUPC"/>
                <w:b/>
                <w:bCs/>
                <w:color w:val="FF0000"/>
                <w:sz w:val="32"/>
                <w:szCs w:val="32"/>
                <w:cs/>
              </w:rPr>
            </w:pPr>
            <w:r w:rsidRPr="00BA1A3C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PLO 1 </w:t>
            </w:r>
            <w:r w:rsidR="00A265B6" w:rsidRPr="005E5E6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 </w:t>
            </w:r>
          </w:p>
        </w:tc>
      </w:tr>
      <w:tr w:rsidR="00717AE7" w:rsidRPr="00B11146" w14:paraId="4306EB8A" w14:textId="77777777" w:rsidTr="0033719F">
        <w:tc>
          <w:tcPr>
            <w:tcW w:w="848" w:type="dxa"/>
          </w:tcPr>
          <w:p w14:paraId="110A5DED" w14:textId="77777777" w:rsidR="00717AE7" w:rsidRPr="00B11146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C313F">
              <w:rPr>
                <w:rFonts w:ascii="Angsana New" w:hAnsi="Angsana New"/>
                <w:sz w:val="32"/>
                <w:szCs w:val="32"/>
              </w:rPr>
              <w:t>(Sub PLOs)</w:t>
            </w:r>
          </w:p>
        </w:tc>
        <w:tc>
          <w:tcPr>
            <w:tcW w:w="3082" w:type="dxa"/>
          </w:tcPr>
          <w:p w14:paraId="55C20272" w14:textId="77777777" w:rsidR="00717AE7" w:rsidRPr="00B11146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CD6A32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CD6A32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CD6A32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CD6A32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CD6A32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CD6A32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(CLOs)</w:t>
            </w:r>
          </w:p>
        </w:tc>
        <w:tc>
          <w:tcPr>
            <w:tcW w:w="3266" w:type="dxa"/>
          </w:tcPr>
          <w:p w14:paraId="0EE4B5D8" w14:textId="77777777" w:rsidR="00717AE7" w:rsidRPr="00B11146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551" w:type="dxa"/>
          </w:tcPr>
          <w:p w14:paraId="7720DE8E" w14:textId="77777777" w:rsidR="00717AE7" w:rsidRPr="00B11146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7673CD" w:rsidRPr="00B11146" w14:paraId="16E2F1BD" w14:textId="77777777" w:rsidTr="0033719F">
        <w:tc>
          <w:tcPr>
            <w:tcW w:w="848" w:type="dxa"/>
          </w:tcPr>
          <w:p w14:paraId="75578830" w14:textId="77239017" w:rsidR="007673CD" w:rsidRPr="00721911" w:rsidRDefault="007673CD" w:rsidP="007673CD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  <w:t xml:space="preserve"> </w:t>
            </w:r>
            <w:r w:rsidRPr="00CC661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1.1</w:t>
            </w:r>
          </w:p>
        </w:tc>
        <w:tc>
          <w:tcPr>
            <w:tcW w:w="3082" w:type="dxa"/>
          </w:tcPr>
          <w:p w14:paraId="0934A25F" w14:textId="453020DA" w:rsidR="00042595" w:rsidRPr="007A4425" w:rsidRDefault="00042595" w:rsidP="0004259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1. </w:t>
            </w:r>
            <w:r w:rsidRPr="007A442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มีความเข้าใจลึกซึ้งในลักษณะและวิธีการทำงานของการสื่อสารมวลชนในทุกๆ ด้าน และสามารถตอบสนองต่อเหตุการณ์ทางสื่อในวงการนิเทศศาสตร์ได้อย่างมีประสิทธิภาพ</w:t>
            </w:r>
          </w:p>
          <w:p w14:paraId="697F2844" w14:textId="1D206A97" w:rsidR="00042595" w:rsidRPr="007A4425" w:rsidRDefault="00042595" w:rsidP="0004259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2.</w:t>
            </w:r>
            <w:r w:rsidRPr="007A4425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 </w:t>
            </w:r>
            <w:r w:rsidR="00624EA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Pr="007A442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การดำเนินงานขององค์กรสื่อและการเป็นเจ้าของสื่อ ซึ่งเป็นข้อมูลที่สำคัญในวงการนิเทศศาสตร์</w:t>
            </w:r>
          </w:p>
          <w:p w14:paraId="3A10978B" w14:textId="76695E87" w:rsidR="0099194D" w:rsidRPr="00D742D9" w:rsidRDefault="00042595" w:rsidP="00042595">
            <w:pP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3.</w:t>
            </w:r>
            <w:r w:rsidRPr="007A4425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 </w:t>
            </w:r>
            <w:r w:rsidRPr="007A442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เข้าใจลึกซึ้งเกี่ยวกับทฤษฎีผู้รับสารและมีความสามารถในการวิเคราะห์ผลกระทบของสื่อต่อบุคคลและสังคม</w:t>
            </w:r>
          </w:p>
        </w:tc>
        <w:tc>
          <w:tcPr>
            <w:tcW w:w="3266" w:type="dxa"/>
          </w:tcPr>
          <w:p w14:paraId="73FFF180" w14:textId="77777777" w:rsidR="007673CD" w:rsidRDefault="007673CD" w:rsidP="007673CD">
            <w:pPr>
              <w:pStyle w:val="ListParagraph"/>
              <w:numPr>
                <w:ilvl w:val="0"/>
                <w:numId w:val="3"/>
              </w:numPr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D742D9">
              <w:rPr>
                <w:rFonts w:ascii="AngsanaUPC" w:hAnsi="AngsanaUPC" w:cs="AngsanaUPC" w:hint="cs"/>
                <w:sz w:val="32"/>
                <w:szCs w:val="32"/>
                <w:cs/>
              </w:rPr>
              <w:t>สอนแบบ</w:t>
            </w:r>
            <w:r w:rsidRPr="00D742D9">
              <w:rPr>
                <w:rFonts w:ascii="AngsanaUPC" w:hAnsi="AngsanaUPC" w:cs="AngsanaUPC"/>
                <w:sz w:val="32"/>
                <w:szCs w:val="32"/>
                <w:cs/>
              </w:rPr>
              <w:t>บรรยายโดยใช้</w:t>
            </w:r>
            <w:r w:rsidRPr="00D742D9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ตัวอย่าง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และกรณีศึกษา</w:t>
            </w:r>
          </w:p>
          <w:p w14:paraId="5F8981BF" w14:textId="77777777" w:rsidR="006046A0" w:rsidRDefault="006046A0" w:rsidP="007673CD">
            <w:pPr>
              <w:pStyle w:val="ListParagraph"/>
              <w:numPr>
                <w:ilvl w:val="0"/>
                <w:numId w:val="3"/>
              </w:numPr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เรียนรู้จากการฝึก</w:t>
            </w:r>
            <w:r w:rsidR="005839EE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ปฏิบัติ (แสดงสนุทรพจน์ในรูปแบบต่าง ๆ)</w:t>
            </w:r>
          </w:p>
          <w:p w14:paraId="54A20004" w14:textId="626ACA21" w:rsidR="00144230" w:rsidRPr="00144230" w:rsidRDefault="00144230" w:rsidP="00144230">
            <w:pPr>
              <w:rPr>
                <w:rFonts w:ascii="AngsanaUPC" w:hAnsi="AngsanaUPC" w:cs="AngsanaUPC" w:hint="cs"/>
                <w:sz w:val="32"/>
                <w:szCs w:val="32"/>
                <w:lang w:bidi="th-TH"/>
              </w:rPr>
            </w:pPr>
          </w:p>
        </w:tc>
        <w:tc>
          <w:tcPr>
            <w:tcW w:w="2551" w:type="dxa"/>
          </w:tcPr>
          <w:p w14:paraId="7C7B07B0" w14:textId="7B417E89" w:rsidR="005839EE" w:rsidRPr="005839EE" w:rsidRDefault="007673CD" w:rsidP="005839EE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AngsanaUPC" w:hAnsi="AngsanaUPC" w:cs="AngsanaUPC" w:hint="cs"/>
                <w:sz w:val="32"/>
                <w:szCs w:val="32"/>
              </w:rPr>
            </w:pPr>
            <w:r w:rsidRPr="00D742D9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 จาก</w:t>
            </w:r>
            <w:r w:rsidRPr="00D742D9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สคริปต์และบทวิเคราะห์</w:t>
            </w:r>
            <w:r w:rsidRPr="00D742D9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การพูดทางวาทศาสตร์ของตนและผู้อื่น</w:t>
            </w:r>
          </w:p>
        </w:tc>
      </w:tr>
    </w:tbl>
    <w:p w14:paraId="1BCB4D9F" w14:textId="77777777" w:rsidR="00717AE7" w:rsidRDefault="00717AE7" w:rsidP="00717AE7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C7B2FA7" w14:textId="77777777" w:rsidR="00717AE7" w:rsidRDefault="00717AE7" w:rsidP="00717AE7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2.</w:t>
      </w:r>
      <w:r w:rsidRPr="00562847"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627"/>
        <w:gridCol w:w="3261"/>
      </w:tblGrid>
      <w:tr w:rsidR="00717AE7" w:rsidRPr="00B11146" w14:paraId="15823FEE" w14:textId="77777777" w:rsidTr="0033719F">
        <w:tc>
          <w:tcPr>
            <w:tcW w:w="9747" w:type="dxa"/>
            <w:gridSpan w:val="4"/>
          </w:tcPr>
          <w:p w14:paraId="5CDFEC8A" w14:textId="75458D47" w:rsidR="00717AE7" w:rsidRPr="0099194D" w:rsidRDefault="0099194D" w:rsidP="0099194D">
            <w:pPr>
              <w:rPr>
                <w:rFonts w:ascii="AngsanaUPC" w:hAnsi="AngsanaUPC" w:cs="AngsanaUPC"/>
                <w:b/>
                <w:bCs/>
                <w:color w:val="FF0000"/>
                <w:sz w:val="32"/>
                <w:szCs w:val="32"/>
                <w:cs/>
              </w:rPr>
            </w:pPr>
            <w:r w:rsidRPr="00BA1A3C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PLO 1 </w:t>
            </w:r>
          </w:p>
        </w:tc>
      </w:tr>
      <w:tr w:rsidR="00717AE7" w:rsidRPr="00B11146" w14:paraId="178BA194" w14:textId="77777777" w:rsidTr="0033719F">
        <w:tc>
          <w:tcPr>
            <w:tcW w:w="841" w:type="dxa"/>
          </w:tcPr>
          <w:p w14:paraId="40DB401D" w14:textId="77777777" w:rsidR="00717AE7" w:rsidRPr="00B11146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C313F">
              <w:rPr>
                <w:rFonts w:ascii="Angsana New" w:hAnsi="Angsana New"/>
                <w:sz w:val="32"/>
                <w:szCs w:val="32"/>
              </w:rPr>
              <w:t>(Sub PLOs)</w:t>
            </w:r>
          </w:p>
        </w:tc>
        <w:tc>
          <w:tcPr>
            <w:tcW w:w="3018" w:type="dxa"/>
          </w:tcPr>
          <w:p w14:paraId="36376A48" w14:textId="77777777" w:rsidR="00717AE7" w:rsidRPr="00B11146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50547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D50547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D50547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D50547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D50547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D50547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(CLOs)</w:t>
            </w:r>
          </w:p>
        </w:tc>
        <w:tc>
          <w:tcPr>
            <w:tcW w:w="2627" w:type="dxa"/>
          </w:tcPr>
          <w:p w14:paraId="06F52C85" w14:textId="77777777" w:rsidR="00717AE7" w:rsidRPr="00D50547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50547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261" w:type="dxa"/>
          </w:tcPr>
          <w:p w14:paraId="06B98E10" w14:textId="77777777" w:rsidR="00717AE7" w:rsidRPr="00D50547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50547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717AE7" w:rsidRPr="00B11146" w14:paraId="3DBB3FEC" w14:textId="77777777" w:rsidTr="0033719F">
        <w:tc>
          <w:tcPr>
            <w:tcW w:w="841" w:type="dxa"/>
          </w:tcPr>
          <w:p w14:paraId="62C27338" w14:textId="2E93DB33" w:rsidR="00717AE7" w:rsidRPr="00D50547" w:rsidRDefault="0099194D" w:rsidP="003371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50547">
              <w:rPr>
                <w:rFonts w:ascii="AngsanaUPC" w:hAnsi="AngsanaUPC" w:cs="AngsanaUPC"/>
                <w:sz w:val="32"/>
                <w:szCs w:val="32"/>
                <w:lang w:bidi="th-TH"/>
              </w:rPr>
              <w:t>1.1</w:t>
            </w:r>
          </w:p>
          <w:p w14:paraId="58CB1DFC" w14:textId="77777777" w:rsidR="00717AE7" w:rsidRPr="00721911" w:rsidRDefault="00717AE7" w:rsidP="0033719F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3018" w:type="dxa"/>
          </w:tcPr>
          <w:p w14:paraId="40B5D55E" w14:textId="3EF60F11" w:rsidR="00115925" w:rsidRPr="007A4425" w:rsidRDefault="00115925" w:rsidP="00EA011E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A4425">
              <w:rPr>
                <w:rFonts w:ascii="AngsanaUPC" w:hAnsi="AngsanaUPC" w:cs="AngsanaUPC"/>
                <w:sz w:val="32"/>
                <w:szCs w:val="32"/>
                <w:lang w:bidi="th-TH"/>
              </w:rPr>
              <w:t>1</w:t>
            </w:r>
            <w:r w:rsidR="00EA011E">
              <w:rPr>
                <w:rFonts w:ascii="AngsanaUPC" w:hAnsi="AngsanaUPC" w:cs="AngsanaUPC"/>
                <w:sz w:val="32"/>
                <w:szCs w:val="32"/>
                <w:lang w:bidi="th-TH"/>
              </w:rPr>
              <w:t>.</w:t>
            </w:r>
            <w:r w:rsidRPr="007A4425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 </w:t>
            </w:r>
            <w:r w:rsidRPr="007A442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สามารถนำแนวคิดและแบบจำลองการสื่อสารที่ได้เรียนรู้มาใช้ในสถานการณ์จริง ๆ ของการสื่อสาร</w:t>
            </w:r>
          </w:p>
          <w:p w14:paraId="6C7D7FF1" w14:textId="17095105" w:rsidR="00115925" w:rsidRPr="007A4425" w:rsidRDefault="00EA011E" w:rsidP="00EA011E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2. </w:t>
            </w:r>
            <w:r w:rsidR="00115925" w:rsidRPr="007A442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สามารถประยุกต์ใช้ทฤษฎีสื่อเพื่อวิเคราะห์และแก้ไขปัญหา</w:t>
            </w:r>
            <w:r w:rsidR="00115925" w:rsidRPr="007A442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lastRenderedPageBreak/>
              <w:t>ทางสื่อในสังคมและอุตสาหกรรมนิเทศศาสตร์</w:t>
            </w:r>
          </w:p>
          <w:p w14:paraId="034A22F1" w14:textId="4F6161C7" w:rsidR="00717AE7" w:rsidRPr="00721911" w:rsidRDefault="00EA011E" w:rsidP="00EA011E">
            <w:pPr>
              <w:rPr>
                <w:rFonts w:ascii="AngsanaUPC" w:hAnsi="AngsanaUPC" w:cs="AngsanaUPC" w:hint="cs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3. </w:t>
            </w:r>
            <w:r w:rsidR="00115925" w:rsidRPr="007A442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สามารถวิเคราะห์และประเมินเนื้อหาของสื่อต่าง ๆ ในทางทฤษฎีและทางปฏิบัติ</w:t>
            </w:r>
          </w:p>
        </w:tc>
        <w:tc>
          <w:tcPr>
            <w:tcW w:w="2627" w:type="dxa"/>
          </w:tcPr>
          <w:p w14:paraId="334C889B" w14:textId="77777777" w:rsidR="00717AE7" w:rsidRPr="00A0691A" w:rsidRDefault="005F44E9" w:rsidP="00717AE7">
            <w:pPr>
              <w:pStyle w:val="ListParagraph"/>
              <w:numPr>
                <w:ilvl w:val="0"/>
                <w:numId w:val="3"/>
              </w:numPr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6B4633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lastRenderedPageBreak/>
              <w:t>การฝึกปฏิบัติ</w:t>
            </w:r>
            <w:r w:rsidR="00A0691A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 </w:t>
            </w:r>
          </w:p>
          <w:p w14:paraId="27AE814D" w14:textId="77777777" w:rsidR="00A0691A" w:rsidRPr="00A0691A" w:rsidRDefault="00A0691A" w:rsidP="00717AE7">
            <w:pPr>
              <w:pStyle w:val="ListParagraph"/>
              <w:numPr>
                <w:ilvl w:val="0"/>
                <w:numId w:val="3"/>
              </w:numPr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บทบาทสมมุติ</w:t>
            </w:r>
          </w:p>
          <w:p w14:paraId="6E8E22AD" w14:textId="77777777" w:rsidR="00A0691A" w:rsidRPr="001E15A8" w:rsidRDefault="00A0691A" w:rsidP="00717AE7">
            <w:pPr>
              <w:pStyle w:val="ListParagraph"/>
              <w:numPr>
                <w:ilvl w:val="0"/>
                <w:numId w:val="3"/>
              </w:numPr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กรณีศึกษา</w:t>
            </w:r>
          </w:p>
          <w:p w14:paraId="4E2B3B96" w14:textId="4866AF83" w:rsidR="001E15A8" w:rsidRPr="00721911" w:rsidRDefault="001E15A8" w:rsidP="00717AE7">
            <w:pPr>
              <w:pStyle w:val="ListParagraph"/>
              <w:numPr>
                <w:ilvl w:val="0"/>
                <w:numId w:val="3"/>
              </w:numPr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การวิเคราะห์สื่อ</w:t>
            </w:r>
          </w:p>
        </w:tc>
        <w:tc>
          <w:tcPr>
            <w:tcW w:w="3261" w:type="dxa"/>
          </w:tcPr>
          <w:p w14:paraId="0DE718DA" w14:textId="77777777" w:rsidR="00A0691A" w:rsidRPr="00A0691A" w:rsidRDefault="00717AE7" w:rsidP="00A0691A">
            <w:pPr>
              <w:pStyle w:val="ListParagraph"/>
              <w:numPr>
                <w:ilvl w:val="0"/>
                <w:numId w:val="3"/>
              </w:numPr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6B4633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ประเมินและให้คะแนนจาก</w:t>
            </w:r>
            <w:r w:rsidR="006B4633" w:rsidRPr="006B4633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</w:t>
            </w:r>
            <w:r w:rsidR="00A0691A" w:rsidRPr="006B4633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การฝึกปฏิบัติ</w:t>
            </w:r>
            <w:r w:rsidR="00A0691A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 </w:t>
            </w:r>
          </w:p>
          <w:p w14:paraId="29542633" w14:textId="77777777" w:rsidR="00594D2D" w:rsidRPr="00594D2D" w:rsidRDefault="00A0691A" w:rsidP="006B4633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สังเกตผลการ</w:t>
            </w:r>
            <w:r w:rsidR="00594D2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แสดงบทบามสมมุติ</w:t>
            </w:r>
          </w:p>
          <w:p w14:paraId="4718BBB9" w14:textId="78BB314B" w:rsidR="00700FAF" w:rsidRPr="00700FAF" w:rsidRDefault="00700FAF" w:rsidP="006B4633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ประเมินและให้คะแนนจากบทวิเคราะห์</w:t>
            </w:r>
            <w:r w:rsidR="00594D2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กรณีศึกษาเกี่ยวกับสื่อ</w:t>
            </w:r>
          </w:p>
          <w:p w14:paraId="04800137" w14:textId="4A5EF497" w:rsidR="00700FAF" w:rsidRPr="00721911" w:rsidRDefault="00700FAF" w:rsidP="006B4633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lastRenderedPageBreak/>
              <w:t>ประเมินและให้คะแนนจาก</w:t>
            </w:r>
            <w:r w:rsidR="001E15A8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ผลการวิเคราะห์สื่อ</w:t>
            </w:r>
          </w:p>
        </w:tc>
      </w:tr>
    </w:tbl>
    <w:p w14:paraId="53900944" w14:textId="77777777" w:rsidR="00717AE7" w:rsidRDefault="00717AE7" w:rsidP="00717AE7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7C048F3" w14:textId="77777777" w:rsidR="00717AE7" w:rsidRPr="00D45A72" w:rsidRDefault="00717AE7" w:rsidP="00717AE7">
      <w:pPr>
        <w:tabs>
          <w:tab w:val="left" w:pos="360"/>
        </w:tabs>
        <w:rPr>
          <w:rFonts w:ascii="Angsana New" w:hAnsi="Angsana New" w:hint="cs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697"/>
        <w:gridCol w:w="3120"/>
      </w:tblGrid>
      <w:tr w:rsidR="00717AE7" w:rsidRPr="00B11146" w14:paraId="5E0D39A1" w14:textId="77777777" w:rsidTr="0033719F">
        <w:tc>
          <w:tcPr>
            <w:tcW w:w="9747" w:type="dxa"/>
            <w:gridSpan w:val="4"/>
          </w:tcPr>
          <w:p w14:paraId="06BB648D" w14:textId="39759972" w:rsidR="00717AE7" w:rsidRPr="00DC313F" w:rsidRDefault="00717AE7" w:rsidP="00541678">
            <w:pPr>
              <w:rPr>
                <w:rFonts w:ascii="AngsanaUPC" w:hAnsi="AngsanaUPC" w:cs="AngsanaUPC" w:hint="cs"/>
                <w:b/>
                <w:bCs/>
                <w:color w:val="FF0000"/>
                <w:sz w:val="32"/>
                <w:szCs w:val="32"/>
                <w:cs/>
                <w:lang w:bidi="th-TH"/>
              </w:rPr>
            </w:pPr>
            <w:r w:rsidRPr="00541678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PLO </w:t>
            </w:r>
            <w:r w:rsidR="00910E71">
              <w:rPr>
                <w:rFonts w:ascii="AngsanaUPC" w:hAnsi="AngsanaUPC" w:cs="AngsanaUPC"/>
                <w:b/>
                <w:bCs/>
                <w:sz w:val="32"/>
                <w:szCs w:val="32"/>
              </w:rPr>
              <w:t>1</w:t>
            </w:r>
            <w:r w:rsidRPr="00541678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</w:t>
            </w:r>
            <w:r w:rsidR="00541678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717AE7" w:rsidRPr="00B11146" w14:paraId="205F2794" w14:textId="77777777" w:rsidTr="0033719F">
        <w:tc>
          <w:tcPr>
            <w:tcW w:w="849" w:type="dxa"/>
          </w:tcPr>
          <w:p w14:paraId="3C68CF79" w14:textId="77777777" w:rsidR="00717AE7" w:rsidRPr="00B11146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C313F">
              <w:rPr>
                <w:rFonts w:ascii="Angsana New" w:hAnsi="Angsana New"/>
                <w:sz w:val="32"/>
                <w:szCs w:val="32"/>
              </w:rPr>
              <w:t>(Sub PLOs)</w:t>
            </w:r>
          </w:p>
        </w:tc>
        <w:tc>
          <w:tcPr>
            <w:tcW w:w="3081" w:type="dxa"/>
          </w:tcPr>
          <w:p w14:paraId="1BEC23B6" w14:textId="77777777" w:rsidR="00717AE7" w:rsidRPr="00B11146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60ED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D60ED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D60ED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D60ED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D60ED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D60ED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(CLOs)</w:t>
            </w:r>
          </w:p>
        </w:tc>
        <w:tc>
          <w:tcPr>
            <w:tcW w:w="2697" w:type="dxa"/>
          </w:tcPr>
          <w:p w14:paraId="4D22ACEC" w14:textId="77777777" w:rsidR="00717AE7" w:rsidRPr="00B11146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120" w:type="dxa"/>
          </w:tcPr>
          <w:p w14:paraId="4650AF3A" w14:textId="77777777" w:rsidR="00717AE7" w:rsidRPr="00B11146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717AE7" w:rsidRPr="00B11146" w14:paraId="5F84B854" w14:textId="77777777" w:rsidTr="0033719F">
        <w:tc>
          <w:tcPr>
            <w:tcW w:w="849" w:type="dxa"/>
          </w:tcPr>
          <w:p w14:paraId="7D7E14A1" w14:textId="75288903" w:rsidR="00717AE7" w:rsidRPr="00721911" w:rsidRDefault="00541678" w:rsidP="0033719F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D60ED9">
              <w:rPr>
                <w:rFonts w:ascii="AngsanaUPC" w:hAnsi="AngsanaUPC" w:cs="AngsanaUPC"/>
                <w:sz w:val="32"/>
                <w:szCs w:val="32"/>
                <w:lang w:bidi="th-TH"/>
              </w:rPr>
              <w:t>1</w:t>
            </w:r>
            <w:r w:rsidR="00D60ED9" w:rsidRPr="00D60ED9">
              <w:rPr>
                <w:rFonts w:ascii="AngsanaUPC" w:hAnsi="AngsanaUPC" w:cs="AngsanaUPC"/>
                <w:sz w:val="32"/>
                <w:szCs w:val="32"/>
                <w:lang w:bidi="th-TH"/>
              </w:rPr>
              <w:t>.1</w:t>
            </w:r>
          </w:p>
        </w:tc>
        <w:tc>
          <w:tcPr>
            <w:tcW w:w="3081" w:type="dxa"/>
          </w:tcPr>
          <w:p w14:paraId="68EA69B5" w14:textId="2C4A990D" w:rsidR="00717AE7" w:rsidRPr="00721911" w:rsidRDefault="00525441" w:rsidP="0033719F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525441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แสดงออกถึงจิตสำนึก จิตสาธารณะ และความตระหนักในคุณธรรม โดยสามารถวิเคราะห์และอภิปรายประเด็นด้านจริยธรรมที่เกี่ยวข้องกับการใช้ทฤษฎีสื่อและผลกระทบของสื่อในสังคม</w:t>
            </w:r>
          </w:p>
        </w:tc>
        <w:tc>
          <w:tcPr>
            <w:tcW w:w="2697" w:type="dxa"/>
          </w:tcPr>
          <w:p w14:paraId="0525B7D6" w14:textId="13F358DE" w:rsidR="009C1588" w:rsidRPr="009C1588" w:rsidRDefault="009C1588" w:rsidP="009C1588">
            <w:pPr>
              <w:pStyle w:val="ListParagraph"/>
              <w:numPr>
                <w:ilvl w:val="0"/>
                <w:numId w:val="1"/>
              </w:numPr>
              <w:ind w:left="328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C158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บรรยายและยกตัวอย่างกรณีศึกษาเกี่ยวกับจริยธรรมทางสื่อ</w:t>
            </w:r>
          </w:p>
          <w:p w14:paraId="33B6BF43" w14:textId="2B83542D" w:rsidR="009B0AAF" w:rsidRPr="009C1588" w:rsidRDefault="009C1588" w:rsidP="009C1588">
            <w:pPr>
              <w:pStyle w:val="ListParagraph"/>
              <w:numPr>
                <w:ilvl w:val="0"/>
                <w:numId w:val="1"/>
              </w:numPr>
              <w:ind w:left="328"/>
              <w:rPr>
                <w:rFonts w:ascii="AngsanaUPC" w:hAnsi="AngsanaUPC" w:cs="AngsanaUPC" w:hint="cs"/>
                <w:sz w:val="32"/>
                <w:szCs w:val="32"/>
                <w:lang w:bidi="th-TH"/>
              </w:rPr>
            </w:pPr>
            <w:r w:rsidRPr="009C158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กิจกรรมอภิปรายกลุ่มเกี่ยวกับสถานการณ์หรือปัญหาทางสื่อที่มีมิติด้านคุณธรรมและความรับผิดชอบต่อสังค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ม</w:t>
            </w:r>
          </w:p>
        </w:tc>
        <w:tc>
          <w:tcPr>
            <w:tcW w:w="3120" w:type="dxa"/>
          </w:tcPr>
          <w:p w14:paraId="54045C94" w14:textId="5C8264CA" w:rsidR="000327E4" w:rsidRPr="000327E4" w:rsidRDefault="000327E4" w:rsidP="000327E4">
            <w:pPr>
              <w:numPr>
                <w:ilvl w:val="0"/>
                <w:numId w:val="2"/>
              </w:numPr>
              <w:ind w:left="193" w:hanging="180"/>
              <w:rPr>
                <w:rFonts w:ascii="AngsanaUPC" w:hAnsi="AngsanaUPC" w:cs="AngsanaUPC"/>
                <w:sz w:val="32"/>
                <w:szCs w:val="32"/>
              </w:rPr>
            </w:pPr>
            <w:r w:rsidRPr="000327E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การมีส่วนร่วมในการอภิปรายในชั้นเรียน</w:t>
            </w:r>
          </w:p>
          <w:p w14:paraId="04D44C6E" w14:textId="2AC340AE" w:rsidR="009B0AAF" w:rsidRPr="00345C82" w:rsidRDefault="000327E4" w:rsidP="000327E4">
            <w:pPr>
              <w:numPr>
                <w:ilvl w:val="0"/>
                <w:numId w:val="2"/>
              </w:numPr>
              <w:ind w:left="193" w:hanging="18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0327E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การประเมินจากการนำเสนอกรณีศึกษา</w:t>
            </w:r>
            <w:r w:rsidR="006830F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จากการอภิปราย</w:t>
            </w:r>
          </w:p>
        </w:tc>
      </w:tr>
    </w:tbl>
    <w:p w14:paraId="6AB37281" w14:textId="77777777" w:rsidR="00717AE7" w:rsidRDefault="00717AE7" w:rsidP="00717AE7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13C9BDA" w14:textId="77777777" w:rsidR="00717AE7" w:rsidRDefault="00717AE7" w:rsidP="00717AE7">
      <w:pPr>
        <w:tabs>
          <w:tab w:val="left" w:pos="360"/>
        </w:tabs>
        <w:rPr>
          <w:rFonts w:ascii="Angsana New" w:hAnsi="Angsana New" w:hint="cs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ลักษณะบุคคล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54"/>
        <w:gridCol w:w="2688"/>
        <w:gridCol w:w="3158"/>
      </w:tblGrid>
      <w:tr w:rsidR="00717AE7" w:rsidRPr="00B11146" w14:paraId="14FEB59D" w14:textId="77777777" w:rsidTr="0033719F">
        <w:tc>
          <w:tcPr>
            <w:tcW w:w="9747" w:type="dxa"/>
            <w:gridSpan w:val="4"/>
          </w:tcPr>
          <w:p w14:paraId="0D33BDA2" w14:textId="35A83EDD" w:rsidR="00717AE7" w:rsidRPr="00345C82" w:rsidRDefault="00717AE7" w:rsidP="00345C82">
            <w:pPr>
              <w:rPr>
                <w:rFonts w:ascii="AngsanaUPC" w:hAnsi="AngsanaUPC" w:cs="AngsanaUPC"/>
                <w:b/>
                <w:bCs/>
                <w:color w:val="FF0000"/>
                <w:sz w:val="32"/>
                <w:szCs w:val="32"/>
                <w:cs/>
              </w:rPr>
            </w:pPr>
            <w:r w:rsidRPr="00345C82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PLO </w:t>
            </w:r>
            <w:r w:rsidR="00910E71">
              <w:rPr>
                <w:rFonts w:ascii="AngsanaUPC" w:hAnsi="AngsanaUPC" w:cs="AngsanaUPC"/>
                <w:b/>
                <w:bCs/>
                <w:sz w:val="32"/>
                <w:szCs w:val="32"/>
              </w:rPr>
              <w:t>1</w:t>
            </w:r>
            <w:r w:rsidRPr="00345C82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</w:t>
            </w:r>
            <w:r w:rsidR="00910E71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717AE7" w:rsidRPr="00B11146" w14:paraId="1F0D3205" w14:textId="77777777" w:rsidTr="0033719F">
        <w:tc>
          <w:tcPr>
            <w:tcW w:w="847" w:type="dxa"/>
          </w:tcPr>
          <w:p w14:paraId="0A8A0B23" w14:textId="77777777" w:rsidR="00717AE7" w:rsidRPr="006E534C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E534C">
              <w:rPr>
                <w:rFonts w:ascii="Angsana New" w:hAnsi="Angsana New"/>
                <w:b/>
                <w:bCs/>
                <w:sz w:val="32"/>
                <w:szCs w:val="32"/>
              </w:rPr>
              <w:t>(Sub PLOs)</w:t>
            </w:r>
          </w:p>
        </w:tc>
        <w:tc>
          <w:tcPr>
            <w:tcW w:w="3054" w:type="dxa"/>
          </w:tcPr>
          <w:p w14:paraId="6CD9F74B" w14:textId="77777777" w:rsidR="00717AE7" w:rsidRPr="00345C82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45C82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345C82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345C82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345C82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345C82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345C82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2688" w:type="dxa"/>
          </w:tcPr>
          <w:p w14:paraId="00F0FBF0" w14:textId="77777777" w:rsidR="00717AE7" w:rsidRPr="00345C82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45C8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158" w:type="dxa"/>
          </w:tcPr>
          <w:p w14:paraId="37FDCF79" w14:textId="77777777" w:rsidR="00717AE7" w:rsidRPr="00345C82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45C8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717AE7" w:rsidRPr="00B11146" w14:paraId="3BB89D7F" w14:textId="77777777" w:rsidTr="0033719F">
        <w:tc>
          <w:tcPr>
            <w:tcW w:w="847" w:type="dxa"/>
          </w:tcPr>
          <w:p w14:paraId="5844BFAF" w14:textId="2191DEA7" w:rsidR="00717AE7" w:rsidRPr="00721911" w:rsidRDefault="00580606" w:rsidP="0033719F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580606">
              <w:rPr>
                <w:rFonts w:ascii="AngsanaUPC" w:hAnsi="AngsanaUPC" w:cs="AngsanaUPC"/>
                <w:sz w:val="32"/>
                <w:szCs w:val="32"/>
                <w:lang w:bidi="th-TH"/>
              </w:rPr>
              <w:t>1.1</w:t>
            </w:r>
          </w:p>
        </w:tc>
        <w:tc>
          <w:tcPr>
            <w:tcW w:w="3054" w:type="dxa"/>
          </w:tcPr>
          <w:p w14:paraId="607A7C8E" w14:textId="5EAB6B43" w:rsidR="00717AE7" w:rsidRPr="00721911" w:rsidRDefault="006077F8" w:rsidP="0033719F">
            <w:pPr>
              <w:rPr>
                <w:rFonts w:ascii="AngsanaUPC" w:hAnsi="AngsanaUPC" w:cs="AngsanaUPC" w:hint="cs"/>
                <w:color w:val="FF0000"/>
                <w:sz w:val="32"/>
                <w:szCs w:val="32"/>
                <w:lang w:bidi="th-TH"/>
              </w:rPr>
            </w:pPr>
            <w:r w:rsidRPr="006077F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แสดงออกด้วยบุคลิกลักษณะที่เหมาะสมและเป็นมืออาชีพในการนำเสนอความคิดเห็น วิเคราะห์ และอภิปรายเนื้อหาเชิงทฤษฎีสื่อ ทั้งในรูปแบบการสื่อสารปากเปล่าและการนำเสนอในชั้นเรียน</w:t>
            </w:r>
          </w:p>
        </w:tc>
        <w:tc>
          <w:tcPr>
            <w:tcW w:w="2688" w:type="dxa"/>
          </w:tcPr>
          <w:p w14:paraId="76A427A6" w14:textId="77777777" w:rsidR="00306FCB" w:rsidRPr="00306FCB" w:rsidRDefault="00306FCB" w:rsidP="00306FCB">
            <w:pPr>
              <w:pStyle w:val="ListParagraph"/>
              <w:numPr>
                <w:ilvl w:val="0"/>
                <w:numId w:val="3"/>
              </w:numPr>
              <w:ind w:left="214" w:hanging="180"/>
              <w:rPr>
                <w:rFonts w:ascii="AngsanaUPC" w:hAnsi="AngsanaUPC" w:cs="AngsanaUPC"/>
                <w:sz w:val="32"/>
                <w:szCs w:val="32"/>
              </w:rPr>
            </w:pPr>
            <w:r w:rsidRPr="00306FCB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จัดกิจกรรมการนำเสนอรายบุคคลและกลุ่ม พร้อมให้ข้อเสนอแนะทันที (</w:t>
            </w:r>
            <w:r w:rsidRPr="00306FCB">
              <w:rPr>
                <w:rFonts w:ascii="AngsanaUPC" w:hAnsi="AngsanaUPC" w:cs="AngsanaUPC"/>
                <w:sz w:val="32"/>
                <w:szCs w:val="32"/>
              </w:rPr>
              <w:t>feedback)</w:t>
            </w:r>
          </w:p>
          <w:p w14:paraId="56094793" w14:textId="72A380AD" w:rsidR="00717AE7" w:rsidRPr="00306FCB" w:rsidRDefault="00306FCB" w:rsidP="00306FCB">
            <w:pPr>
              <w:pStyle w:val="ListParagraph"/>
              <w:numPr>
                <w:ilvl w:val="0"/>
                <w:numId w:val="3"/>
              </w:numPr>
              <w:ind w:left="214" w:hanging="180"/>
              <w:rPr>
                <w:rFonts w:ascii="AngsanaUPC" w:hAnsi="AngsanaUPC" w:cs="AngsanaUPC" w:hint="cs"/>
                <w:sz w:val="32"/>
                <w:szCs w:val="32"/>
              </w:rPr>
            </w:pPr>
            <w:r w:rsidRPr="00306FCB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ฝึกการอภิปรายกลุ่มและการตอบคำถามอย่างมั่นใจและสุภาพ</w:t>
            </w:r>
          </w:p>
        </w:tc>
        <w:tc>
          <w:tcPr>
            <w:tcW w:w="3158" w:type="dxa"/>
          </w:tcPr>
          <w:p w14:paraId="16B6D663" w14:textId="37BA3D35" w:rsidR="009B29E7" w:rsidRPr="009B29E7" w:rsidRDefault="009B29E7" w:rsidP="009B29E7">
            <w:pPr>
              <w:pStyle w:val="ListParagraph"/>
              <w:numPr>
                <w:ilvl w:val="0"/>
                <w:numId w:val="3"/>
              </w:numPr>
              <w:ind w:left="228" w:hanging="228"/>
              <w:rPr>
                <w:rFonts w:ascii="AngsanaUPC" w:hAnsi="AngsanaUPC" w:cs="AngsanaUPC"/>
                <w:sz w:val="32"/>
                <w:szCs w:val="32"/>
              </w:rPr>
            </w:pPr>
            <w:r w:rsidRPr="009B29E7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ประเมินจากการนำเสนอผลงาน โดยใช้เกณฑ์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ที่เกี่ยวกับ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บุคลิภาพ</w:t>
            </w:r>
            <w:r w:rsidRPr="009B29E7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เช่น ความมั่นใจ น้ำเสียง ภาษากาย การใช้ภาษาที่เหมาะสม</w:t>
            </w:r>
          </w:p>
          <w:p w14:paraId="04E40C4D" w14:textId="354952E1" w:rsidR="00CE3358" w:rsidRPr="009B29E7" w:rsidRDefault="009B29E7" w:rsidP="009B29E7">
            <w:pPr>
              <w:pStyle w:val="ListParagraph"/>
              <w:numPr>
                <w:ilvl w:val="0"/>
                <w:numId w:val="3"/>
              </w:numPr>
              <w:ind w:left="228" w:hanging="228"/>
              <w:rPr>
                <w:rFonts w:ascii="AngsanaUPC" w:hAnsi="AngsanaUPC" w:cs="AngsanaUPC" w:hint="cs"/>
                <w:sz w:val="32"/>
                <w:szCs w:val="32"/>
              </w:rPr>
            </w:pPr>
            <w:r w:rsidRPr="009B29E7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การสังเกตพฤติกรรมการมีส่วนร่วมและการแสดงออกในชั้นเรียน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347EDB77" w14:textId="0417BF80" w:rsidR="00717AE7" w:rsidRPr="00A50022" w:rsidRDefault="00A50022" w:rsidP="00717AE7">
      <w:pPr>
        <w:ind w:firstLine="720"/>
        <w:jc w:val="thaiDistribute"/>
        <w:rPr>
          <w:rFonts w:ascii="Angsana New" w:hAnsi="Angsana New"/>
          <w:b/>
          <w:b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01B64544" w14:textId="77777777" w:rsidR="00717AE7" w:rsidRPr="00721911" w:rsidRDefault="00717AE7" w:rsidP="00717AE7">
      <w:pPr>
        <w:pStyle w:val="Heading9"/>
        <w:jc w:val="center"/>
        <w:rPr>
          <w:rFonts w:ascii="Angsana New" w:hAnsi="Angsana New" w:cs="Angsana New" w:hint="cs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bidi="th-TH"/>
        </w:rPr>
        <w:t>4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แผนการสอนและการประเมินผล</w:t>
      </w:r>
    </w:p>
    <w:p w14:paraId="488BFDCC" w14:textId="77777777" w:rsidR="00717AE7" w:rsidRDefault="00717AE7" w:rsidP="00717AE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410"/>
        <w:gridCol w:w="2700"/>
        <w:gridCol w:w="810"/>
        <w:gridCol w:w="1980"/>
      </w:tblGrid>
      <w:tr w:rsidR="00717AE7" w:rsidRPr="004F0C45" w14:paraId="045FC6C4" w14:textId="77777777" w:rsidTr="00C55644">
        <w:trPr>
          <w:tblHeader/>
        </w:trPr>
        <w:tc>
          <w:tcPr>
            <w:tcW w:w="815" w:type="dxa"/>
            <w:vAlign w:val="center"/>
          </w:tcPr>
          <w:p w14:paraId="3D944883" w14:textId="77777777" w:rsidR="00717AE7" w:rsidRPr="004F0C45" w:rsidRDefault="00717AE7" w:rsidP="00E17410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3410" w:type="dxa"/>
            <w:vAlign w:val="center"/>
          </w:tcPr>
          <w:p w14:paraId="7CAEAC6B" w14:textId="77777777" w:rsidR="00717AE7" w:rsidRPr="004F0C45" w:rsidRDefault="00717AE7" w:rsidP="0033719F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700" w:type="dxa"/>
            <w:vAlign w:val="center"/>
          </w:tcPr>
          <w:p w14:paraId="5419751D" w14:textId="77777777" w:rsidR="00717AE7" w:rsidRPr="004F0C45" w:rsidRDefault="00717AE7" w:rsidP="0033719F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6FAEB745" w14:textId="77777777" w:rsidR="00717AE7" w:rsidRPr="004F0C45" w:rsidRDefault="00717AE7" w:rsidP="0033719F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810" w:type="dxa"/>
            <w:vAlign w:val="center"/>
          </w:tcPr>
          <w:p w14:paraId="1CB9B4D3" w14:textId="77777777" w:rsidR="00717AE7" w:rsidRPr="004F0C45" w:rsidRDefault="00717AE7" w:rsidP="0033719F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1980" w:type="dxa"/>
            <w:vAlign w:val="center"/>
          </w:tcPr>
          <w:p w14:paraId="1B5AC5B7" w14:textId="77777777" w:rsidR="00717AE7" w:rsidRPr="004F0C45" w:rsidRDefault="00717AE7" w:rsidP="0033719F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7B36C8" w:rsidRPr="004F0C45" w14:paraId="6CD1CD1E" w14:textId="77777777" w:rsidTr="00C55644">
        <w:tc>
          <w:tcPr>
            <w:tcW w:w="815" w:type="dxa"/>
          </w:tcPr>
          <w:p w14:paraId="6958F30A" w14:textId="77777777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3410" w:type="dxa"/>
          </w:tcPr>
          <w:p w14:paraId="1470BC6C" w14:textId="78A76A27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82A91">
              <w:rPr>
                <w:rFonts w:cs="Times New Roman"/>
                <w:bCs/>
                <w:sz w:val="22"/>
                <w:szCs w:val="22"/>
                <w:lang w:bidi="th-TH"/>
              </w:rPr>
              <w:t>Course overview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 xml:space="preserve">, importance of communication, </w:t>
            </w:r>
            <w:r w:rsidRPr="00082A91">
              <w:rPr>
                <w:rFonts w:cs="Times New Roman"/>
                <w:bCs/>
                <w:sz w:val="22"/>
                <w:szCs w:val="22"/>
                <w:lang w:bidi="th-TH"/>
              </w:rPr>
              <w:t>Communication, traditions and Contexts</w:t>
            </w:r>
          </w:p>
        </w:tc>
        <w:tc>
          <w:tcPr>
            <w:tcW w:w="2700" w:type="dxa"/>
          </w:tcPr>
          <w:p w14:paraId="43F94364" w14:textId="49A06456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859C7">
              <w:rPr>
                <w:rFonts w:cs="Times New Roman"/>
                <w:bCs/>
                <w:sz w:val="22"/>
                <w:szCs w:val="22"/>
                <w:lang w:bidi="th-TH"/>
              </w:rPr>
              <w:t>Lecture, PowerPoint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>, discussion</w:t>
            </w:r>
          </w:p>
        </w:tc>
        <w:tc>
          <w:tcPr>
            <w:tcW w:w="810" w:type="dxa"/>
          </w:tcPr>
          <w:p w14:paraId="4C9B2A18" w14:textId="4321E39A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 w:val="restart"/>
            <w:vAlign w:val="center"/>
          </w:tcPr>
          <w:p w14:paraId="77AAC198" w14:textId="7CD25F89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proofErr w:type="spellStart"/>
            <w:proofErr w:type="gramStart"/>
            <w:r>
              <w:rPr>
                <w:rFonts w:ascii="Angsana New" w:hAnsi="Angsana New"/>
                <w:sz w:val="28"/>
                <w:szCs w:val="28"/>
                <w:lang w:bidi="th-TH"/>
              </w:rPr>
              <w:t>Asst.Prof.Nudee</w:t>
            </w:r>
            <w:proofErr w:type="spellEnd"/>
            <w:proofErr w:type="gramEnd"/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Nupairoj</w:t>
            </w:r>
          </w:p>
        </w:tc>
      </w:tr>
      <w:tr w:rsidR="007B36C8" w:rsidRPr="004F0C45" w14:paraId="12717E21" w14:textId="77777777" w:rsidTr="00F75B58">
        <w:tc>
          <w:tcPr>
            <w:tcW w:w="815" w:type="dxa"/>
          </w:tcPr>
          <w:p w14:paraId="47B6DD20" w14:textId="77777777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3410" w:type="dxa"/>
          </w:tcPr>
          <w:p w14:paraId="4D4DFDC0" w14:textId="29360EFC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cs="Times New Roman"/>
                <w:bCs/>
                <w:sz w:val="22"/>
                <w:szCs w:val="22"/>
                <w:lang w:bidi="th-TH"/>
              </w:rPr>
              <w:t>Communication Models</w:t>
            </w:r>
          </w:p>
        </w:tc>
        <w:tc>
          <w:tcPr>
            <w:tcW w:w="2700" w:type="dxa"/>
          </w:tcPr>
          <w:p w14:paraId="440C8285" w14:textId="19E9A7ED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859C7">
              <w:rPr>
                <w:rFonts w:cs="Times New Roman"/>
                <w:bCs/>
                <w:sz w:val="22"/>
                <w:szCs w:val="22"/>
                <w:lang w:bidi="th-TH"/>
              </w:rPr>
              <w:t xml:space="preserve">Lecture, PowerPoint, 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>Class exercise 1 - Role Play</w:t>
            </w:r>
          </w:p>
        </w:tc>
        <w:tc>
          <w:tcPr>
            <w:tcW w:w="810" w:type="dxa"/>
          </w:tcPr>
          <w:p w14:paraId="2EF80501" w14:textId="41E0E700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12DA6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</w:tcPr>
          <w:p w14:paraId="7BE4C549" w14:textId="77777777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7B36C8" w:rsidRPr="004F0C45" w14:paraId="37EE3ECE" w14:textId="77777777" w:rsidTr="00F75B58">
        <w:tc>
          <w:tcPr>
            <w:tcW w:w="815" w:type="dxa"/>
          </w:tcPr>
          <w:p w14:paraId="27006E2A" w14:textId="77777777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3410" w:type="dxa"/>
          </w:tcPr>
          <w:p w14:paraId="568F013F" w14:textId="33DBE26D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81191">
              <w:rPr>
                <w:rFonts w:cs="Times New Roman"/>
                <w:sz w:val="22"/>
                <w:szCs w:val="22"/>
                <w:lang w:bidi="th-TH"/>
              </w:rPr>
              <w:t>Interpersonal Communication</w:t>
            </w:r>
            <w:r>
              <w:rPr>
                <w:rFonts w:cs="Times New Roman"/>
                <w:sz w:val="22"/>
                <w:szCs w:val="22"/>
                <w:lang w:bidi="th-TH"/>
              </w:rPr>
              <w:t>: Listening, Feedback, Conflict resolution</w:t>
            </w:r>
          </w:p>
        </w:tc>
        <w:tc>
          <w:tcPr>
            <w:tcW w:w="2700" w:type="dxa"/>
          </w:tcPr>
          <w:p w14:paraId="472FAC5F" w14:textId="158A3356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859C7">
              <w:rPr>
                <w:rFonts w:cs="Times New Roman"/>
                <w:bCs/>
                <w:sz w:val="22"/>
                <w:szCs w:val="22"/>
                <w:lang w:bidi="th-TH"/>
              </w:rPr>
              <w:t xml:space="preserve">Lecture, PowerPoint, 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>Class exercise 2– skills practice</w:t>
            </w:r>
          </w:p>
        </w:tc>
        <w:tc>
          <w:tcPr>
            <w:tcW w:w="810" w:type="dxa"/>
          </w:tcPr>
          <w:p w14:paraId="0AF4943A" w14:textId="6C0ABD45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12DA6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</w:tcPr>
          <w:p w14:paraId="63E73522" w14:textId="77777777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7B36C8" w:rsidRPr="004F0C45" w14:paraId="55B346F9" w14:textId="77777777" w:rsidTr="00C55644">
        <w:tc>
          <w:tcPr>
            <w:tcW w:w="815" w:type="dxa"/>
          </w:tcPr>
          <w:p w14:paraId="49EC3C6D" w14:textId="77777777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3410" w:type="dxa"/>
          </w:tcPr>
          <w:p w14:paraId="06D70867" w14:textId="71E02582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81191">
              <w:rPr>
                <w:rFonts w:cs="Times New Roman"/>
                <w:sz w:val="22"/>
                <w:szCs w:val="22"/>
                <w:lang w:bidi="th-TH"/>
              </w:rPr>
              <w:t>Interpersonal Communication</w:t>
            </w:r>
            <w:r>
              <w:rPr>
                <w:rFonts w:cs="Times New Roman"/>
                <w:sz w:val="22"/>
                <w:szCs w:val="22"/>
                <w:lang w:bidi="th-TH"/>
              </w:rPr>
              <w:t>: Uncertainty Reduction Theory</w:t>
            </w:r>
          </w:p>
        </w:tc>
        <w:tc>
          <w:tcPr>
            <w:tcW w:w="2700" w:type="dxa"/>
          </w:tcPr>
          <w:p w14:paraId="026A12FD" w14:textId="3F0BE011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859C7">
              <w:rPr>
                <w:rFonts w:cs="Times New Roman"/>
                <w:bCs/>
                <w:sz w:val="22"/>
                <w:szCs w:val="22"/>
                <w:lang w:bidi="th-TH"/>
              </w:rPr>
              <w:t>Lecture,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 xml:space="preserve"> PowerPoint, Class exercise 3</w:t>
            </w:r>
          </w:p>
        </w:tc>
        <w:tc>
          <w:tcPr>
            <w:tcW w:w="810" w:type="dxa"/>
          </w:tcPr>
          <w:p w14:paraId="3A6736E6" w14:textId="730BEAD6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12DA6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</w:tcPr>
          <w:p w14:paraId="24B1D7DF" w14:textId="77777777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7B36C8" w:rsidRPr="004F0C45" w14:paraId="2D915142" w14:textId="77777777" w:rsidTr="00C55644">
        <w:tc>
          <w:tcPr>
            <w:tcW w:w="815" w:type="dxa"/>
          </w:tcPr>
          <w:p w14:paraId="59B6AACD" w14:textId="77777777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3410" w:type="dxa"/>
          </w:tcPr>
          <w:p w14:paraId="4FC36D56" w14:textId="459FBF1F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41862">
              <w:rPr>
                <w:rFonts w:cs="Times New Roman"/>
                <w:bCs/>
                <w:sz w:val="22"/>
                <w:szCs w:val="22"/>
                <w:lang w:bidi="th-TH"/>
              </w:rPr>
              <w:t>Group Communication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 xml:space="preserve">: </w:t>
            </w:r>
            <w:r w:rsidRPr="00DE302D">
              <w:rPr>
                <w:rFonts w:cs="Times New Roman"/>
                <w:bCs/>
                <w:sz w:val="22"/>
                <w:szCs w:val="22"/>
                <w:lang w:bidi="th-TH"/>
              </w:rPr>
              <w:t>types of groups and their communication dynamics</w:t>
            </w:r>
          </w:p>
        </w:tc>
        <w:tc>
          <w:tcPr>
            <w:tcW w:w="2700" w:type="dxa"/>
          </w:tcPr>
          <w:p w14:paraId="1746678B" w14:textId="1C73E507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859C7">
              <w:rPr>
                <w:rFonts w:cs="Times New Roman"/>
                <w:bCs/>
                <w:sz w:val="22"/>
                <w:szCs w:val="22"/>
                <w:lang w:bidi="th-TH"/>
              </w:rPr>
              <w:t>Lecture,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 xml:space="preserve"> PowerPoint, Class exercise 4</w:t>
            </w:r>
          </w:p>
        </w:tc>
        <w:tc>
          <w:tcPr>
            <w:tcW w:w="810" w:type="dxa"/>
          </w:tcPr>
          <w:p w14:paraId="02FEF72C" w14:textId="2B3D0DCD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12DA6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</w:tcPr>
          <w:p w14:paraId="0A5D04E4" w14:textId="77777777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7B36C8" w:rsidRPr="004F0C45" w14:paraId="2D56A6A3" w14:textId="77777777" w:rsidTr="00C55644">
        <w:tc>
          <w:tcPr>
            <w:tcW w:w="815" w:type="dxa"/>
          </w:tcPr>
          <w:p w14:paraId="3AE724D0" w14:textId="77777777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  <w:tc>
          <w:tcPr>
            <w:tcW w:w="3410" w:type="dxa"/>
          </w:tcPr>
          <w:p w14:paraId="507C13F8" w14:textId="2525EC13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cs="Times New Roman"/>
                <w:bCs/>
                <w:sz w:val="22"/>
                <w:szCs w:val="22"/>
                <w:lang w:bidi="th-TH"/>
              </w:rPr>
              <w:t>Mass Communication: Agenda Setting</w:t>
            </w:r>
            <w:r w:rsidRPr="00082A91">
              <w:rPr>
                <w:rFonts w:cs="Times New Roman"/>
                <w:bCs/>
                <w:sz w:val="22"/>
                <w:szCs w:val="22"/>
                <w:lang w:bidi="th-TH"/>
              </w:rPr>
              <w:t xml:space="preserve"> Theory</w:t>
            </w:r>
          </w:p>
        </w:tc>
        <w:tc>
          <w:tcPr>
            <w:tcW w:w="2700" w:type="dxa"/>
          </w:tcPr>
          <w:p w14:paraId="4316EF81" w14:textId="3ADE6706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859C7">
              <w:rPr>
                <w:rFonts w:cs="Times New Roman"/>
                <w:bCs/>
                <w:sz w:val="22"/>
                <w:szCs w:val="22"/>
                <w:lang w:bidi="th-TH"/>
              </w:rPr>
              <w:t>Lecture,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 xml:space="preserve"> </w:t>
            </w:r>
            <w:r w:rsidRPr="00B859C7">
              <w:rPr>
                <w:rFonts w:cs="Times New Roman"/>
                <w:bCs/>
                <w:sz w:val="22"/>
                <w:szCs w:val="22"/>
                <w:lang w:bidi="th-TH"/>
              </w:rPr>
              <w:t>Discussions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>; Assignment #1</w:t>
            </w:r>
          </w:p>
        </w:tc>
        <w:tc>
          <w:tcPr>
            <w:tcW w:w="810" w:type="dxa"/>
          </w:tcPr>
          <w:p w14:paraId="61EEFC9B" w14:textId="60474744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12DA6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</w:tcPr>
          <w:p w14:paraId="285DB0DC" w14:textId="77777777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7B36C8" w:rsidRPr="004F0C45" w14:paraId="0B446679" w14:textId="77777777" w:rsidTr="00C55644">
        <w:tc>
          <w:tcPr>
            <w:tcW w:w="815" w:type="dxa"/>
          </w:tcPr>
          <w:p w14:paraId="70439653" w14:textId="77777777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7</w:t>
            </w:r>
          </w:p>
        </w:tc>
        <w:tc>
          <w:tcPr>
            <w:tcW w:w="3410" w:type="dxa"/>
          </w:tcPr>
          <w:p w14:paraId="6BEAE98F" w14:textId="01232E05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cs="Times New Roman"/>
                <w:sz w:val="22"/>
                <w:szCs w:val="22"/>
                <w:lang w:bidi="th-TH"/>
              </w:rPr>
              <w:t>Assignment 1 Presentation</w:t>
            </w:r>
          </w:p>
        </w:tc>
        <w:tc>
          <w:tcPr>
            <w:tcW w:w="2700" w:type="dxa"/>
          </w:tcPr>
          <w:p w14:paraId="2E0EF315" w14:textId="3DA92B51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cs="Times New Roman"/>
                <w:bCs/>
                <w:sz w:val="22"/>
                <w:szCs w:val="22"/>
                <w:lang w:bidi="th-TH"/>
              </w:rPr>
              <w:t xml:space="preserve">Presentation, Feedback and </w:t>
            </w:r>
            <w:r w:rsidRPr="00ED069F">
              <w:rPr>
                <w:rFonts w:cs="Times New Roman"/>
                <w:bCs/>
                <w:sz w:val="22"/>
                <w:szCs w:val="22"/>
                <w:lang w:bidi="th-TH"/>
              </w:rPr>
              <w:t>Discussions</w:t>
            </w:r>
          </w:p>
        </w:tc>
        <w:tc>
          <w:tcPr>
            <w:tcW w:w="810" w:type="dxa"/>
          </w:tcPr>
          <w:p w14:paraId="0E904845" w14:textId="2C1E05E8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B33D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</w:tcPr>
          <w:p w14:paraId="50313829" w14:textId="77777777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7B36C8" w:rsidRPr="004F0C45" w14:paraId="7F3994B0" w14:textId="77777777" w:rsidTr="00C55644">
        <w:tc>
          <w:tcPr>
            <w:tcW w:w="815" w:type="dxa"/>
          </w:tcPr>
          <w:p w14:paraId="5A1BE0CF" w14:textId="77777777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3410" w:type="dxa"/>
          </w:tcPr>
          <w:p w14:paraId="7A8C4F85" w14:textId="1DEF906E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cs="Times New Roman"/>
                <w:bCs/>
                <w:sz w:val="22"/>
                <w:szCs w:val="22"/>
                <w:lang w:bidi="th-TH"/>
              </w:rPr>
              <w:t xml:space="preserve">Uses and Gratification Theory  </w:t>
            </w:r>
          </w:p>
        </w:tc>
        <w:tc>
          <w:tcPr>
            <w:tcW w:w="2700" w:type="dxa"/>
          </w:tcPr>
          <w:p w14:paraId="73D397DA" w14:textId="0A848E47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proofErr w:type="gramStart"/>
            <w:r w:rsidRPr="00333C64">
              <w:rPr>
                <w:rFonts w:cs="Times New Roman"/>
                <w:bCs/>
                <w:sz w:val="22"/>
                <w:szCs w:val="22"/>
                <w:lang w:bidi="th-TH"/>
              </w:rPr>
              <w:t>Lecture</w:t>
            </w:r>
            <w:proofErr w:type="gramEnd"/>
            <w:r w:rsidRPr="00333C64">
              <w:rPr>
                <w:rFonts w:cs="Times New Roman"/>
                <w:bCs/>
                <w:sz w:val="22"/>
                <w:szCs w:val="22"/>
                <w:lang w:bidi="th-TH"/>
              </w:rPr>
              <w:t>, Discussions</w:t>
            </w:r>
            <w:r>
              <w:t xml:space="preserve"> 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>on</w:t>
            </w:r>
            <w:r w:rsidRPr="00D214A9">
              <w:rPr>
                <w:rFonts w:cs="Times New Roman"/>
                <w:bCs/>
                <w:sz w:val="22"/>
                <w:szCs w:val="22"/>
                <w:lang w:bidi="th-TH"/>
              </w:rPr>
              <w:t xml:space="preserve"> the different motivations behind media consumption.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 xml:space="preserve"> Assignment #2  </w:t>
            </w:r>
          </w:p>
        </w:tc>
        <w:tc>
          <w:tcPr>
            <w:tcW w:w="810" w:type="dxa"/>
          </w:tcPr>
          <w:p w14:paraId="17756DD3" w14:textId="16D55952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B33D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</w:tcPr>
          <w:p w14:paraId="0F02F339" w14:textId="77777777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7B36C8" w:rsidRPr="004F0C45" w14:paraId="067A712E" w14:textId="77777777" w:rsidTr="00C55644">
        <w:tc>
          <w:tcPr>
            <w:tcW w:w="815" w:type="dxa"/>
          </w:tcPr>
          <w:p w14:paraId="5F0A32F9" w14:textId="77777777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3410" w:type="dxa"/>
          </w:tcPr>
          <w:p w14:paraId="25527138" w14:textId="1A52E3C1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cs="Times New Roman"/>
                <w:sz w:val="22"/>
                <w:szCs w:val="22"/>
                <w:lang w:bidi="th-TH"/>
              </w:rPr>
              <w:t>Midterm Examination</w:t>
            </w:r>
          </w:p>
        </w:tc>
        <w:tc>
          <w:tcPr>
            <w:tcW w:w="2700" w:type="dxa"/>
          </w:tcPr>
          <w:p w14:paraId="66CE475C" w14:textId="77777777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810" w:type="dxa"/>
          </w:tcPr>
          <w:p w14:paraId="12948258" w14:textId="11D04F92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B33D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</w:tcPr>
          <w:p w14:paraId="66592F5A" w14:textId="77777777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7B36C8" w:rsidRPr="004F0C45" w14:paraId="4DF83661" w14:textId="77777777" w:rsidTr="00F75B58">
        <w:tc>
          <w:tcPr>
            <w:tcW w:w="815" w:type="dxa"/>
            <w:tcBorders>
              <w:bottom w:val="single" w:sz="4" w:space="0" w:color="auto"/>
            </w:tcBorders>
          </w:tcPr>
          <w:p w14:paraId="2254B141" w14:textId="77777777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10</w:t>
            </w:r>
          </w:p>
        </w:tc>
        <w:tc>
          <w:tcPr>
            <w:tcW w:w="3410" w:type="dxa"/>
            <w:tcBorders>
              <w:bottom w:val="single" w:sz="4" w:space="0" w:color="auto"/>
            </w:tcBorders>
          </w:tcPr>
          <w:p w14:paraId="2620BF4A" w14:textId="78F83229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cs="Times New Roman"/>
                <w:sz w:val="22"/>
                <w:szCs w:val="22"/>
                <w:lang w:bidi="th-TH"/>
              </w:rPr>
              <w:t xml:space="preserve">Assignment 2 Presentation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15747F5" w14:textId="64A940EF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cs="Times New Roman"/>
                <w:bCs/>
                <w:sz w:val="22"/>
                <w:szCs w:val="22"/>
                <w:lang w:bidi="th-TH"/>
              </w:rPr>
              <w:t xml:space="preserve">Presentation, Feedback and </w:t>
            </w:r>
            <w:r w:rsidRPr="00ED069F">
              <w:rPr>
                <w:rFonts w:cs="Times New Roman"/>
                <w:bCs/>
                <w:sz w:val="22"/>
                <w:szCs w:val="22"/>
                <w:lang w:bidi="th-TH"/>
              </w:rPr>
              <w:t>Discussions</w:t>
            </w:r>
          </w:p>
        </w:tc>
        <w:tc>
          <w:tcPr>
            <w:tcW w:w="810" w:type="dxa"/>
          </w:tcPr>
          <w:p w14:paraId="1C70662F" w14:textId="7F895107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B33D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</w:tcPr>
          <w:p w14:paraId="1F0CED4C" w14:textId="77777777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7B36C8" w:rsidRPr="004F0C45" w14:paraId="565EB2E8" w14:textId="77777777" w:rsidTr="00F75B58">
        <w:tc>
          <w:tcPr>
            <w:tcW w:w="815" w:type="dxa"/>
            <w:tcBorders>
              <w:bottom w:val="single" w:sz="4" w:space="0" w:color="auto"/>
            </w:tcBorders>
          </w:tcPr>
          <w:p w14:paraId="464B02CD" w14:textId="77777777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11</w:t>
            </w:r>
          </w:p>
        </w:tc>
        <w:tc>
          <w:tcPr>
            <w:tcW w:w="3410" w:type="dxa"/>
            <w:tcBorders>
              <w:bottom w:val="single" w:sz="4" w:space="0" w:color="auto"/>
            </w:tcBorders>
          </w:tcPr>
          <w:p w14:paraId="46B74AF6" w14:textId="4C2CFC59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cs="Times New Roman"/>
                <w:bCs/>
                <w:sz w:val="22"/>
                <w:szCs w:val="22"/>
                <w:lang w:bidi="th-TH"/>
              </w:rPr>
              <w:t xml:space="preserve">Cultivation </w:t>
            </w:r>
            <w:r w:rsidRPr="00082A91">
              <w:rPr>
                <w:rFonts w:cs="Times New Roman"/>
                <w:bCs/>
                <w:sz w:val="22"/>
                <w:szCs w:val="22"/>
                <w:lang w:bidi="th-TH"/>
              </w:rPr>
              <w:t>Theory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 xml:space="preserve"> and how to apply to </w:t>
            </w:r>
            <w:proofErr w:type="gramStart"/>
            <w:r>
              <w:rPr>
                <w:rFonts w:cs="Times New Roman"/>
                <w:bCs/>
                <w:sz w:val="22"/>
                <w:szCs w:val="22"/>
                <w:lang w:bidi="th-TH"/>
              </w:rPr>
              <w:t>a research</w:t>
            </w:r>
            <w:proofErr w:type="gramEnd"/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0C3AD11" w14:textId="74D9AEE8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859C7">
              <w:rPr>
                <w:rFonts w:cs="Times New Roman"/>
                <w:bCs/>
                <w:sz w:val="22"/>
                <w:szCs w:val="22"/>
                <w:lang w:bidi="th-TH"/>
              </w:rPr>
              <w:t>Lecture,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 xml:space="preserve"> PowerPoint, Class exercise 5</w:t>
            </w:r>
          </w:p>
        </w:tc>
        <w:tc>
          <w:tcPr>
            <w:tcW w:w="810" w:type="dxa"/>
          </w:tcPr>
          <w:p w14:paraId="6DD315A7" w14:textId="51F67433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B33D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</w:tcPr>
          <w:p w14:paraId="55F29583" w14:textId="77777777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7B36C8" w:rsidRPr="004F0C45" w14:paraId="23A0DD54" w14:textId="77777777" w:rsidTr="00E831C0">
        <w:tc>
          <w:tcPr>
            <w:tcW w:w="815" w:type="dxa"/>
            <w:tcBorders>
              <w:bottom w:val="single" w:sz="4" w:space="0" w:color="auto"/>
            </w:tcBorders>
          </w:tcPr>
          <w:p w14:paraId="0A0252D7" w14:textId="77777777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12</w:t>
            </w:r>
          </w:p>
        </w:tc>
        <w:tc>
          <w:tcPr>
            <w:tcW w:w="3410" w:type="dxa"/>
            <w:tcBorders>
              <w:bottom w:val="single" w:sz="4" w:space="0" w:color="auto"/>
            </w:tcBorders>
          </w:tcPr>
          <w:p w14:paraId="5E17EC8C" w14:textId="77777777" w:rsidR="007B36C8" w:rsidRDefault="007B36C8" w:rsidP="007B36C8">
            <w:pPr>
              <w:tabs>
                <w:tab w:val="left" w:pos="360"/>
              </w:tabs>
            </w:pPr>
            <w:r>
              <w:rPr>
                <w:rFonts w:cs="Times New Roman"/>
                <w:bCs/>
                <w:sz w:val="22"/>
                <w:szCs w:val="22"/>
                <w:lang w:bidi="th-TH"/>
              </w:rPr>
              <w:t>Social Learning Theory</w:t>
            </w:r>
            <w:r w:rsidRPr="002F0A10">
              <w:t xml:space="preserve"> </w:t>
            </w:r>
          </w:p>
          <w:p w14:paraId="1630AC71" w14:textId="41BB10E2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4543694" w14:textId="56DA90D9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859C7">
              <w:rPr>
                <w:rFonts w:cs="Times New Roman"/>
                <w:bCs/>
                <w:sz w:val="22"/>
                <w:szCs w:val="22"/>
                <w:lang w:bidi="th-TH"/>
              </w:rPr>
              <w:t>Lecture,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 xml:space="preserve"> PowerPoint, Class exercise 6</w:t>
            </w:r>
          </w:p>
        </w:tc>
        <w:tc>
          <w:tcPr>
            <w:tcW w:w="810" w:type="dxa"/>
          </w:tcPr>
          <w:p w14:paraId="0DBEA934" w14:textId="76D4AFB3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B33D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</w:tcPr>
          <w:p w14:paraId="666DF6C5" w14:textId="77777777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7B36C8" w:rsidRPr="004F0C45" w14:paraId="5B461967" w14:textId="77777777" w:rsidTr="00E831C0">
        <w:tc>
          <w:tcPr>
            <w:tcW w:w="815" w:type="dxa"/>
            <w:tcBorders>
              <w:bottom w:val="single" w:sz="4" w:space="0" w:color="auto"/>
            </w:tcBorders>
          </w:tcPr>
          <w:p w14:paraId="6D57995C" w14:textId="77777777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13</w:t>
            </w:r>
          </w:p>
        </w:tc>
        <w:tc>
          <w:tcPr>
            <w:tcW w:w="3410" w:type="dxa"/>
            <w:tcBorders>
              <w:bottom w:val="single" w:sz="4" w:space="0" w:color="auto"/>
            </w:tcBorders>
          </w:tcPr>
          <w:p w14:paraId="19F3B471" w14:textId="77777777" w:rsidR="007B36C8" w:rsidRDefault="007B36C8" w:rsidP="007B36C8">
            <w:pPr>
              <w:tabs>
                <w:tab w:val="left" w:pos="360"/>
              </w:tabs>
            </w:pPr>
            <w:r w:rsidRPr="002F0A10">
              <w:t>Spiral of Silence Theory</w:t>
            </w:r>
            <w:r>
              <w:t xml:space="preserve"> </w:t>
            </w:r>
          </w:p>
          <w:p w14:paraId="54A340F4" w14:textId="0F03513F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5FFA516" w14:textId="355E2433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859C7">
              <w:rPr>
                <w:rFonts w:cs="Times New Roman"/>
                <w:bCs/>
                <w:sz w:val="22"/>
                <w:szCs w:val="22"/>
                <w:lang w:bidi="th-TH"/>
              </w:rPr>
              <w:t>Lecture,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 xml:space="preserve"> PowerPoint, Class exercise 7</w:t>
            </w:r>
          </w:p>
        </w:tc>
        <w:tc>
          <w:tcPr>
            <w:tcW w:w="810" w:type="dxa"/>
          </w:tcPr>
          <w:p w14:paraId="0B6D0BAC" w14:textId="58656ACD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B33D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</w:tcPr>
          <w:p w14:paraId="71656E51" w14:textId="77777777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7B36C8" w:rsidRPr="004F0C45" w14:paraId="35E51881" w14:textId="77777777" w:rsidTr="00E831C0">
        <w:tc>
          <w:tcPr>
            <w:tcW w:w="815" w:type="dxa"/>
            <w:tcBorders>
              <w:bottom w:val="single" w:sz="4" w:space="0" w:color="auto"/>
            </w:tcBorders>
          </w:tcPr>
          <w:p w14:paraId="2B49678D" w14:textId="77777777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14</w:t>
            </w:r>
          </w:p>
        </w:tc>
        <w:tc>
          <w:tcPr>
            <w:tcW w:w="3410" w:type="dxa"/>
            <w:tcBorders>
              <w:bottom w:val="single" w:sz="4" w:space="0" w:color="auto"/>
            </w:tcBorders>
          </w:tcPr>
          <w:p w14:paraId="3A164B9D" w14:textId="779F8780" w:rsidR="007B36C8" w:rsidRPr="00C55644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36"/>
                <w:szCs w:val="36"/>
                <w:lang w:bidi="th-TH"/>
              </w:rPr>
            </w:pPr>
            <w:r>
              <w:rPr>
                <w:rFonts w:cs="Times New Roman"/>
                <w:sz w:val="22"/>
                <w:szCs w:val="22"/>
                <w:lang w:bidi="th-TH"/>
              </w:rPr>
              <w:t xml:space="preserve">Application of theories to social media 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45F9324" w14:textId="3E1E2493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D6D5C">
              <w:rPr>
                <w:rFonts w:cs="Times New Roman"/>
                <w:bCs/>
                <w:sz w:val="22"/>
                <w:szCs w:val="22"/>
                <w:lang w:bidi="th-TH"/>
              </w:rPr>
              <w:t xml:space="preserve">Lecture, 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>Examples, Class exercise 8</w:t>
            </w:r>
          </w:p>
        </w:tc>
        <w:tc>
          <w:tcPr>
            <w:tcW w:w="810" w:type="dxa"/>
          </w:tcPr>
          <w:p w14:paraId="619C7C08" w14:textId="45BF0F37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B33D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</w:tcPr>
          <w:p w14:paraId="4B4F2256" w14:textId="77777777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7B36C8" w:rsidRPr="004F0C45" w14:paraId="6E669C3B" w14:textId="77777777" w:rsidTr="00E831C0">
        <w:tc>
          <w:tcPr>
            <w:tcW w:w="815" w:type="dxa"/>
            <w:tcBorders>
              <w:bottom w:val="single" w:sz="4" w:space="0" w:color="auto"/>
            </w:tcBorders>
          </w:tcPr>
          <w:p w14:paraId="30E9EFD8" w14:textId="77777777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15</w:t>
            </w:r>
          </w:p>
        </w:tc>
        <w:tc>
          <w:tcPr>
            <w:tcW w:w="3410" w:type="dxa"/>
            <w:tcBorders>
              <w:bottom w:val="single" w:sz="4" w:space="0" w:color="auto"/>
            </w:tcBorders>
          </w:tcPr>
          <w:p w14:paraId="19A3094A" w14:textId="256DE49C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A1548">
              <w:rPr>
                <w:sz w:val="22"/>
                <w:szCs w:val="22"/>
              </w:rPr>
              <w:t>Reviews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EA80ADD" w14:textId="03E7F9E9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D6D5C">
              <w:rPr>
                <w:rFonts w:cs="Times New Roman"/>
                <w:bCs/>
                <w:sz w:val="22"/>
                <w:szCs w:val="22"/>
                <w:lang w:bidi="th-TH"/>
              </w:rPr>
              <w:t>Lecture</w:t>
            </w:r>
          </w:p>
        </w:tc>
        <w:tc>
          <w:tcPr>
            <w:tcW w:w="810" w:type="dxa"/>
          </w:tcPr>
          <w:p w14:paraId="2FB595DB" w14:textId="4DB79B87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B33D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</w:tcPr>
          <w:p w14:paraId="6442B6AB" w14:textId="77777777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7B36C8" w:rsidRPr="004F0C45" w14:paraId="29F019B0" w14:textId="77777777" w:rsidTr="00C55644">
        <w:tc>
          <w:tcPr>
            <w:tcW w:w="815" w:type="dxa"/>
            <w:tcBorders>
              <w:bottom w:val="single" w:sz="4" w:space="0" w:color="auto"/>
            </w:tcBorders>
          </w:tcPr>
          <w:p w14:paraId="718462AA" w14:textId="77777777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16</w:t>
            </w:r>
          </w:p>
        </w:tc>
        <w:tc>
          <w:tcPr>
            <w:tcW w:w="3410" w:type="dxa"/>
            <w:tcBorders>
              <w:bottom w:val="single" w:sz="4" w:space="0" w:color="auto"/>
            </w:tcBorders>
          </w:tcPr>
          <w:p w14:paraId="7ECA0EDD" w14:textId="756B0CD3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cs="Times New Roman"/>
                <w:sz w:val="22"/>
                <w:szCs w:val="22"/>
                <w:lang w:bidi="th-TH"/>
              </w:rPr>
              <w:t>Final Examination (written exam)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8A91EE9" w14:textId="67A008C4" w:rsidR="007B36C8" w:rsidRPr="007B36C8" w:rsidRDefault="007B36C8" w:rsidP="007B36C8">
            <w:pPr>
              <w:tabs>
                <w:tab w:val="left" w:pos="360"/>
              </w:tabs>
              <w:rPr>
                <w:rFonts w:ascii="Angsana New" w:hAnsi="Angsana New" w:cstheme="minorBidi"/>
                <w:sz w:val="28"/>
                <w:szCs w:val="28"/>
                <w:lang w:bidi="th-TH"/>
              </w:rPr>
            </w:pPr>
            <w:r w:rsidRPr="007B36C8">
              <w:rPr>
                <w:rFonts w:cstheme="minorBidi"/>
                <w:lang w:bidi="th-TH"/>
              </w:rPr>
              <w:t>Exam</w:t>
            </w:r>
          </w:p>
        </w:tc>
        <w:tc>
          <w:tcPr>
            <w:tcW w:w="810" w:type="dxa"/>
          </w:tcPr>
          <w:p w14:paraId="7B139666" w14:textId="17D66F20" w:rsidR="007B36C8" w:rsidRPr="004F0C45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B33D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397DCB61" w14:textId="77777777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7B36C8" w:rsidRPr="004F0C45" w14:paraId="413AD392" w14:textId="77777777" w:rsidTr="00C55644">
        <w:tc>
          <w:tcPr>
            <w:tcW w:w="692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B16396B" w14:textId="77777777" w:rsidR="007B36C8" w:rsidRPr="00987532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987532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810" w:type="dxa"/>
          </w:tcPr>
          <w:p w14:paraId="1EA5BED3" w14:textId="54D5C1CB" w:rsidR="007B36C8" w:rsidRPr="00987532" w:rsidRDefault="007B36C8" w:rsidP="007B36C8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987532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45</w:t>
            </w:r>
          </w:p>
        </w:tc>
        <w:tc>
          <w:tcPr>
            <w:tcW w:w="1980" w:type="dxa"/>
            <w:tcBorders>
              <w:bottom w:val="nil"/>
              <w:right w:val="nil"/>
            </w:tcBorders>
          </w:tcPr>
          <w:p w14:paraId="57966F5B" w14:textId="77777777" w:rsidR="007B36C8" w:rsidRPr="004F0C45" w:rsidRDefault="007B36C8" w:rsidP="007B36C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08D355E5" w14:textId="561B98B4" w:rsidR="00717AE7" w:rsidRPr="00E17410" w:rsidRDefault="00E17410" w:rsidP="00717AE7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  <w:r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  <w:t xml:space="preserve"> </w:t>
      </w:r>
    </w:p>
    <w:p w14:paraId="2E92DB1B" w14:textId="77777777" w:rsidR="00717AE7" w:rsidRPr="00462C88" w:rsidRDefault="00717AE7" w:rsidP="00717AE7">
      <w:pPr>
        <w:tabs>
          <w:tab w:val="left" w:pos="360"/>
        </w:tabs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7812EC" w:rsidRPr="006441EA" w14:paraId="186A354E" w14:textId="77777777" w:rsidTr="0033719F">
        <w:trPr>
          <w:trHeight w:val="312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0B27B" w14:textId="49670126" w:rsidR="007812EC" w:rsidRPr="009E4701" w:rsidRDefault="007812EC" w:rsidP="007812EC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E470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BF7F" w14:textId="0FA3E174" w:rsidR="007812EC" w:rsidRDefault="007812EC" w:rsidP="007812EC">
            <w:pPr>
              <w:rPr>
                <w:rFonts w:cs="Times New Roman"/>
                <w:sz w:val="22"/>
                <w:szCs w:val="22"/>
              </w:rPr>
            </w:pPr>
            <w:r w:rsidRPr="009E4701">
              <w:rPr>
                <w:rFonts w:ascii="Angsana New" w:hAnsi="Angsana New" w:hint="cs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486C" w14:textId="1D0CE008" w:rsidR="007812EC" w:rsidRDefault="007812EC" w:rsidP="007812E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E470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44EE" w14:textId="11FB51ED" w:rsidR="007812EC" w:rsidRDefault="007812EC" w:rsidP="007812E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E470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7812EC" w:rsidRPr="006441EA" w14:paraId="1192F2AE" w14:textId="77777777" w:rsidTr="0033719F">
        <w:trPr>
          <w:trHeight w:val="312"/>
          <w:tblHeader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44FE5" w14:textId="53D4D1E2" w:rsidR="007812EC" w:rsidRPr="00713255" w:rsidRDefault="007812EC" w:rsidP="007812EC">
            <w:pPr>
              <w:rPr>
                <w:rFonts w:cs="Times New Roman"/>
                <w:sz w:val="22"/>
                <w:szCs w:val="22"/>
              </w:rPr>
            </w:pPr>
            <w:r w:rsidRPr="009E4701">
              <w:rPr>
                <w:rFonts w:ascii="Angsana New" w:hAnsi="Angsana New"/>
                <w:bCs/>
                <w:sz w:val="32"/>
                <w:szCs w:val="32"/>
                <w:lang w:bidi="th-TH"/>
              </w:rPr>
              <w:t>1.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1</w:t>
            </w:r>
            <w:r w:rsidRPr="009E4701">
              <w:rPr>
                <w:rFonts w:ascii="Angsana New" w:hAnsi="Angsana New"/>
                <w:bCs/>
                <w:sz w:val="32"/>
                <w:szCs w:val="32"/>
                <w:lang w:bidi="th-TH"/>
              </w:rPr>
              <w:t>, 2.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1</w:t>
            </w:r>
            <w:r w:rsidRPr="009E4701">
              <w:rPr>
                <w:rFonts w:ascii="Angsana New" w:hAnsi="Angsana New"/>
                <w:bCs/>
                <w:sz w:val="32"/>
                <w:szCs w:val="32"/>
                <w:lang w:bidi="th-TH"/>
              </w:rPr>
              <w:t>, 3.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1</w:t>
            </w:r>
            <w:r w:rsidRPr="009E4701">
              <w:rPr>
                <w:rFonts w:ascii="Angsana New" w:hAnsi="Angsana New"/>
                <w:bCs/>
                <w:sz w:val="32"/>
                <w:szCs w:val="32"/>
                <w:lang w:bidi="th-TH"/>
              </w:rPr>
              <w:t>, 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D2A4" w14:textId="77777777" w:rsidR="007812EC" w:rsidRPr="004D3760" w:rsidRDefault="007812EC" w:rsidP="007812E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Final exam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BE3C" w14:textId="77777777" w:rsidR="007812EC" w:rsidRPr="005F74A9" w:rsidRDefault="007812EC" w:rsidP="007812E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E9EC" w14:textId="77777777" w:rsidR="007812EC" w:rsidRPr="001D121B" w:rsidRDefault="007812EC" w:rsidP="007812E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</w:p>
        </w:tc>
      </w:tr>
      <w:tr w:rsidR="007812EC" w:rsidRPr="0050339D" w14:paraId="0ACAAD15" w14:textId="77777777" w:rsidTr="0033719F">
        <w:trPr>
          <w:trHeight w:val="263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BF13" w14:textId="77777777" w:rsidR="007812EC" w:rsidRPr="0050339D" w:rsidRDefault="007812EC" w:rsidP="007812EC">
            <w:pPr>
              <w:spacing w:line="216" w:lineRule="auto"/>
              <w:rPr>
                <w:rFonts w:cs="Times New Roman"/>
                <w:sz w:val="22"/>
                <w:szCs w:val="22"/>
                <w:cs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08C8" w14:textId="77777777" w:rsidR="007812EC" w:rsidRDefault="007812EC" w:rsidP="007812EC">
            <w:pPr>
              <w:spacing w:line="216" w:lineRule="auto"/>
              <w:rPr>
                <w:rFonts w:cs="Times New Roman"/>
                <w:sz w:val="22"/>
                <w:szCs w:val="22"/>
              </w:rPr>
            </w:pPr>
            <w:r w:rsidRPr="0050339D">
              <w:rPr>
                <w:rFonts w:cs="Times New Roman"/>
                <w:sz w:val="22"/>
                <w:szCs w:val="22"/>
              </w:rPr>
              <w:t>Assignment</w:t>
            </w:r>
            <w:r>
              <w:rPr>
                <w:rFonts w:cs="Times New Roman"/>
                <w:sz w:val="22"/>
                <w:szCs w:val="22"/>
              </w:rPr>
              <w:t>s</w:t>
            </w:r>
          </w:p>
          <w:p w14:paraId="4504A212" w14:textId="77777777" w:rsidR="007812EC" w:rsidRPr="0050339D" w:rsidRDefault="007812EC" w:rsidP="007812EC">
            <w:pPr>
              <w:spacing w:line="216" w:lineRule="auto"/>
              <w:rPr>
                <w:rFonts w:cs="Times New Roman"/>
                <w:sz w:val="22"/>
                <w:szCs w:val="22"/>
                <w:cs/>
              </w:rPr>
            </w:pPr>
            <w:r>
              <w:rPr>
                <w:rFonts w:cs="Times New Roman"/>
                <w:sz w:val="22"/>
                <w:szCs w:val="22"/>
              </w:rPr>
              <w:t>Class exercises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55F8" w14:textId="77777777" w:rsidR="007812EC" w:rsidRDefault="007812EC" w:rsidP="007812E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6, 8</w:t>
            </w:r>
          </w:p>
          <w:p w14:paraId="3650E53C" w14:textId="77777777" w:rsidR="007812EC" w:rsidRPr="009E42ED" w:rsidRDefault="007812EC" w:rsidP="007812EC">
            <w:pPr>
              <w:spacing w:line="216" w:lineRule="auto"/>
              <w:jc w:val="center"/>
              <w:rPr>
                <w:rFonts w:cs="Times New Roman"/>
                <w:sz w:val="22"/>
                <w:szCs w:val="22"/>
                <w:lang w:bidi="ar-EG"/>
              </w:rPr>
            </w:pPr>
            <w:r>
              <w:rPr>
                <w:rFonts w:cs="Times New Roman"/>
                <w:sz w:val="22"/>
                <w:szCs w:val="22"/>
                <w:lang w:bidi="ar-EG"/>
              </w:rPr>
              <w:t>2</w:t>
            </w:r>
            <w:r w:rsidRPr="0050339D">
              <w:rPr>
                <w:rFonts w:cs="Times New Roman"/>
                <w:sz w:val="22"/>
                <w:szCs w:val="22"/>
                <w:lang w:bidi="ar-EG"/>
              </w:rPr>
              <w:t>-</w:t>
            </w:r>
            <w:r>
              <w:rPr>
                <w:rFonts w:cs="Times New Roman"/>
                <w:sz w:val="22"/>
                <w:szCs w:val="22"/>
                <w:lang w:bidi="ar-EG"/>
              </w:rPr>
              <w:t>5, 11-14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F5FA" w14:textId="77777777" w:rsidR="007812EC" w:rsidRDefault="007812EC" w:rsidP="007812E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</w:t>
            </w:r>
          </w:p>
          <w:p w14:paraId="66C76716" w14:textId="77777777" w:rsidR="007812EC" w:rsidRPr="0050339D" w:rsidRDefault="007812EC" w:rsidP="007812EC">
            <w:pPr>
              <w:spacing w:line="216" w:lineRule="auto"/>
              <w:jc w:val="center"/>
              <w:rPr>
                <w:rFonts w:cs="Times New Roman"/>
                <w:bCs/>
                <w:sz w:val="22"/>
                <w:szCs w:val="22"/>
                <w:lang w:bidi="th-TH"/>
              </w:rPr>
            </w:pPr>
            <w:r>
              <w:rPr>
                <w:rFonts w:cs="Times New Roman"/>
                <w:bCs/>
                <w:sz w:val="22"/>
                <w:szCs w:val="22"/>
                <w:lang w:bidi="th-TH"/>
              </w:rPr>
              <w:t>4</w:t>
            </w:r>
            <w:r w:rsidRPr="0050339D">
              <w:rPr>
                <w:rFonts w:cs="Times New Roman"/>
                <w:bCs/>
                <w:sz w:val="22"/>
                <w:szCs w:val="22"/>
                <w:lang w:bidi="th-TH"/>
              </w:rPr>
              <w:t>0</w:t>
            </w:r>
          </w:p>
        </w:tc>
      </w:tr>
    </w:tbl>
    <w:p w14:paraId="1FA897DF" w14:textId="77777777" w:rsidR="00717AE7" w:rsidRPr="001C05CE" w:rsidRDefault="00717AE7" w:rsidP="00717AE7">
      <w:pPr>
        <w:tabs>
          <w:tab w:val="left" w:pos="360"/>
        </w:tabs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</w:pPr>
      <w:bookmarkStart w:id="0" w:name="_Hlk136673931"/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lastRenderedPageBreak/>
        <w:t>3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.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ab/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 xml:space="preserve">ความสอดคล้อง </w:t>
      </w:r>
      <w:r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Course Learning Outcome (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CLO</w:t>
      </w:r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s</w:t>
      </w:r>
      <w:r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)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 xml:space="preserve"> 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>กับผลลัพธ์การเรียนรู้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717AE7" w:rsidRPr="00F4113A" w14:paraId="6832F120" w14:textId="77777777" w:rsidTr="0033719F">
        <w:tc>
          <w:tcPr>
            <w:tcW w:w="3652" w:type="dxa"/>
            <w:vMerge w:val="restart"/>
            <w:vAlign w:val="center"/>
          </w:tcPr>
          <w:p w14:paraId="4EDD85B4" w14:textId="07453A89" w:rsidR="00717AE7" w:rsidRPr="009E4701" w:rsidRDefault="009E4701" w:rsidP="003371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E4701">
              <w:rPr>
                <w:rFonts w:ascii="Calibri" w:hAnsi="Calibri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717AE7" w:rsidRPr="009E4701">
              <w:rPr>
                <w:rFonts w:ascii="AngsanaUPC" w:hAnsi="AngsanaUPC" w:cs="AngsanaUPC"/>
                <w:sz w:val="32"/>
                <w:szCs w:val="32"/>
                <w:lang w:bidi="th-TH"/>
              </w:rPr>
              <w:t>CLOs</w:t>
            </w:r>
          </w:p>
        </w:tc>
        <w:tc>
          <w:tcPr>
            <w:tcW w:w="1418" w:type="dxa"/>
            <w:gridSpan w:val="2"/>
            <w:vAlign w:val="center"/>
          </w:tcPr>
          <w:p w14:paraId="235F2415" w14:textId="77777777" w:rsidR="00717AE7" w:rsidRPr="009E4701" w:rsidRDefault="00717AE7" w:rsidP="0033719F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9E4701">
              <w:rPr>
                <w:rFonts w:ascii="AngsanaUPC" w:hAnsi="AngsanaUPC" w:cs="AngsanaUPC"/>
                <w:sz w:val="32"/>
                <w:szCs w:val="32"/>
                <w:lang w:bidi="th-TH"/>
              </w:rPr>
              <w:t>1.</w:t>
            </w:r>
            <w:r w:rsidRPr="009E470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1417" w:type="dxa"/>
            <w:gridSpan w:val="2"/>
            <w:vAlign w:val="center"/>
          </w:tcPr>
          <w:p w14:paraId="13F7FD5E" w14:textId="77777777" w:rsidR="00717AE7" w:rsidRPr="009E4701" w:rsidRDefault="00717AE7" w:rsidP="003371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E4701">
              <w:rPr>
                <w:rFonts w:ascii="AngsanaUPC" w:hAnsi="AngsanaUPC" w:cs="AngsanaUPC"/>
                <w:sz w:val="32"/>
                <w:szCs w:val="32"/>
                <w:lang w:bidi="th-TH"/>
              </w:rPr>
              <w:t>2.</w:t>
            </w:r>
            <w:r w:rsidRPr="009E470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ทักษะ</w:t>
            </w:r>
          </w:p>
        </w:tc>
        <w:tc>
          <w:tcPr>
            <w:tcW w:w="1418" w:type="dxa"/>
            <w:gridSpan w:val="2"/>
            <w:vAlign w:val="center"/>
          </w:tcPr>
          <w:p w14:paraId="2BBFBA6B" w14:textId="77777777" w:rsidR="00717AE7" w:rsidRPr="009E4701" w:rsidRDefault="00717AE7" w:rsidP="003371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E4701">
              <w:rPr>
                <w:rFonts w:ascii="AngsanaUPC" w:hAnsi="AngsanaUPC" w:cs="AngsanaUPC"/>
                <w:sz w:val="32"/>
                <w:szCs w:val="32"/>
                <w:lang w:bidi="th-TH"/>
              </w:rPr>
              <w:t>3.</w:t>
            </w:r>
            <w:r w:rsidRPr="009E470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จริยธรรม</w:t>
            </w:r>
          </w:p>
        </w:tc>
        <w:tc>
          <w:tcPr>
            <w:tcW w:w="1417" w:type="dxa"/>
            <w:gridSpan w:val="2"/>
            <w:vAlign w:val="center"/>
          </w:tcPr>
          <w:p w14:paraId="755F6858" w14:textId="77777777" w:rsidR="00717AE7" w:rsidRPr="009E4701" w:rsidRDefault="00717AE7" w:rsidP="003371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E4701">
              <w:rPr>
                <w:rFonts w:ascii="AngsanaUPC" w:hAnsi="AngsanaUPC" w:cs="AngsanaUPC"/>
                <w:sz w:val="32"/>
                <w:szCs w:val="32"/>
                <w:lang w:bidi="th-TH"/>
              </w:rPr>
              <w:t>4.</w:t>
            </w:r>
            <w:r w:rsidRPr="009E470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ลักษณะบุคคล</w:t>
            </w:r>
          </w:p>
        </w:tc>
      </w:tr>
      <w:tr w:rsidR="00717AE7" w:rsidRPr="00F4113A" w14:paraId="083DF6DC" w14:textId="77777777" w:rsidTr="0033719F">
        <w:tc>
          <w:tcPr>
            <w:tcW w:w="3652" w:type="dxa"/>
            <w:vMerge/>
          </w:tcPr>
          <w:p w14:paraId="05594DE4" w14:textId="77777777" w:rsidR="00717AE7" w:rsidRPr="009E4701" w:rsidRDefault="00717AE7" w:rsidP="0033719F">
            <w:pPr>
              <w:jc w:val="center"/>
              <w:rPr>
                <w:rFonts w:ascii="AngsanaUPC" w:hAnsi="AngsanaUPC" w:cs="AngsanaUPC" w:hint="cs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E0DE192" w14:textId="77777777" w:rsidR="00717AE7" w:rsidRPr="009E4701" w:rsidRDefault="00717AE7" w:rsidP="0033719F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9E4701">
              <w:rPr>
                <w:rFonts w:ascii="AngsanaUPC" w:hAnsi="AngsanaUPC" w:cs="AngsanaUPC"/>
                <w:sz w:val="32"/>
                <w:szCs w:val="32"/>
                <w:lang w:bidi="th-TH"/>
              </w:rPr>
              <w:t>1.1</w:t>
            </w:r>
          </w:p>
        </w:tc>
        <w:tc>
          <w:tcPr>
            <w:tcW w:w="709" w:type="dxa"/>
          </w:tcPr>
          <w:p w14:paraId="05936B4B" w14:textId="77777777" w:rsidR="00717AE7" w:rsidRPr="009E4701" w:rsidRDefault="00717AE7" w:rsidP="0033719F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9E4701">
              <w:rPr>
                <w:rFonts w:ascii="AngsanaUPC" w:hAnsi="AngsanaUPC" w:cs="AngsanaUPC"/>
                <w:sz w:val="32"/>
                <w:szCs w:val="32"/>
                <w:lang w:bidi="th-TH"/>
              </w:rPr>
              <w:t>1.2</w:t>
            </w:r>
          </w:p>
        </w:tc>
        <w:tc>
          <w:tcPr>
            <w:tcW w:w="708" w:type="dxa"/>
          </w:tcPr>
          <w:p w14:paraId="0387DA24" w14:textId="77777777" w:rsidR="00717AE7" w:rsidRPr="009E4701" w:rsidRDefault="00717AE7" w:rsidP="0033719F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9E4701">
              <w:rPr>
                <w:rFonts w:ascii="AngsanaUPC" w:hAnsi="AngsanaUPC" w:cs="AngsanaUPC"/>
                <w:sz w:val="32"/>
                <w:szCs w:val="32"/>
                <w:lang w:bidi="th-TH"/>
              </w:rPr>
              <w:t>2.1</w:t>
            </w:r>
          </w:p>
        </w:tc>
        <w:tc>
          <w:tcPr>
            <w:tcW w:w="709" w:type="dxa"/>
          </w:tcPr>
          <w:p w14:paraId="0DC84BE8" w14:textId="77777777" w:rsidR="00717AE7" w:rsidRPr="009E4701" w:rsidRDefault="00717AE7" w:rsidP="0033719F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9E4701">
              <w:rPr>
                <w:rFonts w:ascii="AngsanaUPC" w:hAnsi="AngsanaUPC" w:cs="AngsanaUPC"/>
                <w:sz w:val="32"/>
                <w:szCs w:val="32"/>
                <w:lang w:bidi="th-TH"/>
              </w:rPr>
              <w:t>2.2</w:t>
            </w:r>
          </w:p>
        </w:tc>
        <w:tc>
          <w:tcPr>
            <w:tcW w:w="709" w:type="dxa"/>
          </w:tcPr>
          <w:p w14:paraId="5814B8EE" w14:textId="77777777" w:rsidR="00717AE7" w:rsidRPr="009E4701" w:rsidRDefault="00717AE7" w:rsidP="0033719F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9E4701">
              <w:rPr>
                <w:rFonts w:ascii="AngsanaUPC" w:hAnsi="AngsanaUPC" w:cs="AngsanaUPC"/>
                <w:sz w:val="32"/>
                <w:szCs w:val="32"/>
                <w:lang w:bidi="th-TH"/>
              </w:rPr>
              <w:t>3.1</w:t>
            </w:r>
          </w:p>
        </w:tc>
        <w:tc>
          <w:tcPr>
            <w:tcW w:w="709" w:type="dxa"/>
          </w:tcPr>
          <w:p w14:paraId="2E075E66" w14:textId="77777777" w:rsidR="00717AE7" w:rsidRPr="009E4701" w:rsidRDefault="00717AE7" w:rsidP="0033719F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9E4701">
              <w:rPr>
                <w:rFonts w:ascii="AngsanaUPC" w:hAnsi="AngsanaUPC" w:cs="AngsanaUPC"/>
                <w:sz w:val="32"/>
                <w:szCs w:val="32"/>
                <w:lang w:bidi="th-TH"/>
              </w:rPr>
              <w:t>3.2</w:t>
            </w:r>
          </w:p>
        </w:tc>
        <w:tc>
          <w:tcPr>
            <w:tcW w:w="708" w:type="dxa"/>
          </w:tcPr>
          <w:p w14:paraId="6BBD4405" w14:textId="77777777" w:rsidR="00717AE7" w:rsidRPr="009E4701" w:rsidRDefault="00717AE7" w:rsidP="0033719F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9E4701">
              <w:rPr>
                <w:rFonts w:ascii="AngsanaUPC" w:hAnsi="AngsanaUPC" w:cs="AngsanaUPC"/>
                <w:sz w:val="32"/>
                <w:szCs w:val="32"/>
                <w:lang w:bidi="th-TH"/>
              </w:rPr>
              <w:t>4.1</w:t>
            </w:r>
          </w:p>
        </w:tc>
        <w:tc>
          <w:tcPr>
            <w:tcW w:w="709" w:type="dxa"/>
          </w:tcPr>
          <w:p w14:paraId="56E77345" w14:textId="77777777" w:rsidR="00717AE7" w:rsidRPr="009E4701" w:rsidRDefault="00717AE7" w:rsidP="0033719F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9E4701">
              <w:rPr>
                <w:rFonts w:ascii="AngsanaUPC" w:hAnsi="AngsanaUPC" w:cs="AngsanaUPC"/>
                <w:sz w:val="32"/>
                <w:szCs w:val="32"/>
                <w:lang w:bidi="th-TH"/>
              </w:rPr>
              <w:t>4.2</w:t>
            </w:r>
          </w:p>
        </w:tc>
      </w:tr>
      <w:tr w:rsidR="006455B3" w:rsidRPr="00F4113A" w14:paraId="3DB695D0" w14:textId="77777777" w:rsidTr="0033719F">
        <w:tc>
          <w:tcPr>
            <w:tcW w:w="3652" w:type="dxa"/>
          </w:tcPr>
          <w:p w14:paraId="4C3412C3" w14:textId="5B0A97AD" w:rsidR="006455B3" w:rsidRPr="00F4113A" w:rsidRDefault="006455B3" w:rsidP="006455B3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9D6405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CLO 1 </w:t>
            </w:r>
            <w:r w:rsidRPr="009D640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สามารถนำแนวคิดและแบบจำลองการสื่อสารที่ได้เรียนรู้มาใช้ในสถานการณ์จริง ๆ ของการสื่อสาร</w:t>
            </w:r>
          </w:p>
        </w:tc>
        <w:tc>
          <w:tcPr>
            <w:tcW w:w="709" w:type="dxa"/>
            <w:vAlign w:val="center"/>
          </w:tcPr>
          <w:p w14:paraId="04C0AF91" w14:textId="2CA3599B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F1BF04A" w14:textId="58FD782E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1DDE43F1" w14:textId="475E8F00" w:rsidR="006455B3" w:rsidRPr="009E4701" w:rsidRDefault="00A23B28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E4701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72E12E2B" w14:textId="77777777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43B51B9C" w14:textId="77777777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15F11068" w14:textId="77777777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5C0F2C5D" w14:textId="20F648EA" w:rsidR="006455B3" w:rsidRPr="009E4701" w:rsidRDefault="004E2B81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E4701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4D25C9AB" w14:textId="77777777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6455B3" w:rsidRPr="00F4113A" w14:paraId="5252AAC3" w14:textId="77777777" w:rsidTr="0033719F">
        <w:tc>
          <w:tcPr>
            <w:tcW w:w="3652" w:type="dxa"/>
          </w:tcPr>
          <w:p w14:paraId="209E2D99" w14:textId="32E206C7" w:rsidR="006455B3" w:rsidRPr="00F4113A" w:rsidRDefault="006455B3" w:rsidP="006455B3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9D6405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CLO 2 </w:t>
            </w:r>
            <w:r w:rsidRPr="009D6405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Pr="009D640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ลักษณะและวิธีการทำงานของการสื่อสารมวลชนในทุกๆ ด้าน และสามารถตอบสนองต่อเหตุการณ์ทางสื่อในวงการนิเทศศาสตร์ได้อย่างมีประสิทธิภาพ</w:t>
            </w:r>
          </w:p>
        </w:tc>
        <w:tc>
          <w:tcPr>
            <w:tcW w:w="709" w:type="dxa"/>
            <w:vAlign w:val="center"/>
          </w:tcPr>
          <w:p w14:paraId="6F4802AC" w14:textId="0AAD124A" w:rsidR="006455B3" w:rsidRPr="009E4701" w:rsidRDefault="00A23B28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E4701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389B7440" w14:textId="4D95E633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3EC78727" w14:textId="77777777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798BD16" w14:textId="330F80BE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99AA746" w14:textId="77777777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D0FD757" w14:textId="77777777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33C4CCD8" w14:textId="11B1560B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1FF342B4" w14:textId="1EE74489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6455B3" w:rsidRPr="00F4113A" w14:paraId="512C8A36" w14:textId="77777777" w:rsidTr="0033719F">
        <w:tc>
          <w:tcPr>
            <w:tcW w:w="3652" w:type="dxa"/>
          </w:tcPr>
          <w:p w14:paraId="486DDD98" w14:textId="1A6F627E" w:rsidR="006455B3" w:rsidRPr="00F4113A" w:rsidRDefault="006455B3" w:rsidP="006455B3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9D6405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CLO 3 </w:t>
            </w:r>
            <w:r w:rsidRPr="009D640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สามารถประยุกต์ใช้ทฤษฎีสื่อเพื่อวิเคราะห์และแก้ไขปัญหาทางสื่อในสังคมและอุตสาหกรรมนิเทศศาสตร์</w:t>
            </w:r>
          </w:p>
        </w:tc>
        <w:tc>
          <w:tcPr>
            <w:tcW w:w="709" w:type="dxa"/>
            <w:vAlign w:val="center"/>
          </w:tcPr>
          <w:p w14:paraId="39DAF97E" w14:textId="77777777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0A2387B" w14:textId="0DF7AF98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0A5D9B22" w14:textId="11A0D4DC" w:rsidR="006455B3" w:rsidRPr="009E4701" w:rsidRDefault="00A23B28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E4701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44150FAA" w14:textId="77777777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7706BBF4" w14:textId="74CACEBD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8657F9E" w14:textId="5B3EA974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48DDB387" w14:textId="77777777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7C3D27CB" w14:textId="77777777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6455B3" w:rsidRPr="00F4113A" w14:paraId="30E2ABFD" w14:textId="77777777" w:rsidTr="0033719F">
        <w:tc>
          <w:tcPr>
            <w:tcW w:w="3652" w:type="dxa"/>
          </w:tcPr>
          <w:p w14:paraId="34BF1003" w14:textId="428C6420" w:rsidR="006455B3" w:rsidRPr="00F4113A" w:rsidRDefault="006455B3" w:rsidP="006455B3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9D6405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CLO 4 </w:t>
            </w:r>
            <w:r w:rsidRPr="009D640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ทราบรายละเอียดเกี่ยวกับการดำเนินงานขององค์กรสื่อและการเป็นเจ้าของสื่อ ซึ่งเป็นข้อมูลที่สำคัญในวงการนิเทศศาสตร์</w:t>
            </w:r>
          </w:p>
        </w:tc>
        <w:tc>
          <w:tcPr>
            <w:tcW w:w="709" w:type="dxa"/>
            <w:vAlign w:val="center"/>
          </w:tcPr>
          <w:p w14:paraId="20D60721" w14:textId="71534821" w:rsidR="006455B3" w:rsidRPr="009E4701" w:rsidRDefault="00A23B28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E4701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4DDC2DC4" w14:textId="77777777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12D49B90" w14:textId="77777777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160913F" w14:textId="721815A2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70B0DE9F" w14:textId="77777777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4C597791" w14:textId="77777777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1F4CDA28" w14:textId="236A2112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259FA42" w14:textId="77777777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6455B3" w:rsidRPr="00F4113A" w14:paraId="6AFB83FB" w14:textId="77777777" w:rsidTr="0033719F">
        <w:tc>
          <w:tcPr>
            <w:tcW w:w="3652" w:type="dxa"/>
          </w:tcPr>
          <w:p w14:paraId="3142880F" w14:textId="125BCD2A" w:rsidR="006455B3" w:rsidRPr="00F4113A" w:rsidRDefault="006455B3" w:rsidP="006455B3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9D6405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CLO 5 </w:t>
            </w:r>
            <w:r w:rsidRPr="009D640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สามารถวิเคราะห์และประเมินเนื้อหาของสื่อต่าง ๆ ในทางทฤษฎีและทางปฏิบัติ</w:t>
            </w:r>
          </w:p>
        </w:tc>
        <w:tc>
          <w:tcPr>
            <w:tcW w:w="709" w:type="dxa"/>
            <w:vAlign w:val="center"/>
          </w:tcPr>
          <w:p w14:paraId="606A767F" w14:textId="77777777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F50D82D" w14:textId="77777777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0B8221B9" w14:textId="6212B7F0" w:rsidR="006455B3" w:rsidRPr="009E4701" w:rsidRDefault="00A23B28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E4701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1A5474ED" w14:textId="07C9900C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5165CD9" w14:textId="2102E9A1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5F4C5E0" w14:textId="77777777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0A580270" w14:textId="77777777" w:rsidR="006455B3" w:rsidRPr="009E4701" w:rsidRDefault="006455B3" w:rsidP="006455B3">
            <w:pPr>
              <w:jc w:val="center"/>
              <w:rPr>
                <w:rFonts w:ascii="AngsanaUPC" w:hAnsi="AngsanaUPC" w:cs="AngsanaUPC"/>
                <w:bCs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6D6230EA" w14:textId="77777777" w:rsidR="006455B3" w:rsidRPr="009E4701" w:rsidRDefault="006455B3" w:rsidP="006455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6455B3" w:rsidRPr="00F4113A" w14:paraId="1D30099D" w14:textId="77777777" w:rsidTr="0033719F">
        <w:tc>
          <w:tcPr>
            <w:tcW w:w="3652" w:type="dxa"/>
          </w:tcPr>
          <w:p w14:paraId="25C1ADFA" w14:textId="64B4CA0A" w:rsidR="006455B3" w:rsidRPr="00F4113A" w:rsidRDefault="006455B3" w:rsidP="006455B3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9D6405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CLO 6 </w:t>
            </w:r>
            <w:r w:rsidRPr="009D640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เข้าใจลึกซึ้งเกี่ยวกับทฤษฎีผู้รับสารและมีความสามารถในการวิเคราะห์ผลกระทบของสื่อต่อบุคคลและสังคม</w:t>
            </w:r>
          </w:p>
        </w:tc>
        <w:tc>
          <w:tcPr>
            <w:tcW w:w="709" w:type="dxa"/>
            <w:vAlign w:val="center"/>
          </w:tcPr>
          <w:p w14:paraId="123C0A91" w14:textId="23030EE1" w:rsidR="006455B3" w:rsidRPr="00F4113A" w:rsidRDefault="00A23B28" w:rsidP="006455B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9E4701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246E1FBD" w14:textId="77777777" w:rsidR="006455B3" w:rsidRPr="00F4113A" w:rsidRDefault="006455B3" w:rsidP="006455B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2FC45EF1" w14:textId="77777777" w:rsidR="006455B3" w:rsidRPr="00F4113A" w:rsidRDefault="006455B3" w:rsidP="006455B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1B7B0FC1" w14:textId="5AA7C592" w:rsidR="006455B3" w:rsidRPr="00F4113A" w:rsidRDefault="006455B3" w:rsidP="006455B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B182E89" w14:textId="77777777" w:rsidR="006455B3" w:rsidRPr="00F4113A" w:rsidRDefault="006455B3" w:rsidP="006455B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49BE2C4A" w14:textId="77777777" w:rsidR="006455B3" w:rsidRPr="00F4113A" w:rsidRDefault="006455B3" w:rsidP="006455B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1FB5E9A7" w14:textId="77777777" w:rsidR="006455B3" w:rsidRPr="00F4113A" w:rsidRDefault="006455B3" w:rsidP="006455B3">
            <w:pPr>
              <w:jc w:val="center"/>
              <w:rPr>
                <w:rFonts w:ascii="AngsanaUPC" w:hAnsi="AngsanaUPC" w:cs="AngsanaUPC"/>
                <w:bCs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20D16C2F" w14:textId="77777777" w:rsidR="006455B3" w:rsidRPr="00F4113A" w:rsidRDefault="006455B3" w:rsidP="006455B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</w:tr>
      <w:tr w:rsidR="006455B3" w:rsidRPr="00F4113A" w14:paraId="6A0198B2" w14:textId="77777777" w:rsidTr="0033719F">
        <w:tc>
          <w:tcPr>
            <w:tcW w:w="3652" w:type="dxa"/>
          </w:tcPr>
          <w:p w14:paraId="6669C3C1" w14:textId="06B7C1EB" w:rsidR="006455B3" w:rsidRPr="006164D0" w:rsidRDefault="006455B3" w:rsidP="006455B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D6405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CLO 7 </w:t>
            </w:r>
            <w:r w:rsidRPr="009D640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มีความตระหนักและปฏิบัติตามหลักคุณธรรม จริยธรรม และความรับผิดชอบต่อสังคมในการผลิต การเผยแพร่ และการใช้สื่อ</w:t>
            </w:r>
          </w:p>
        </w:tc>
        <w:tc>
          <w:tcPr>
            <w:tcW w:w="709" w:type="dxa"/>
            <w:vAlign w:val="center"/>
          </w:tcPr>
          <w:p w14:paraId="0287B1F0" w14:textId="77777777" w:rsidR="006455B3" w:rsidRPr="00F4113A" w:rsidRDefault="006455B3" w:rsidP="006455B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AC1EA1A" w14:textId="77777777" w:rsidR="006455B3" w:rsidRPr="00F4113A" w:rsidRDefault="006455B3" w:rsidP="006455B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6C3EBDD6" w14:textId="77777777" w:rsidR="006455B3" w:rsidRPr="00F4113A" w:rsidRDefault="006455B3" w:rsidP="006455B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E05BC25" w14:textId="77777777" w:rsidR="006455B3" w:rsidRPr="009E4701" w:rsidRDefault="006455B3" w:rsidP="006455B3">
            <w:pPr>
              <w:jc w:val="center"/>
              <w:rPr>
                <w:rFonts w:ascii="AngsanaUPC" w:hAnsi="AngsanaUPC" w:cs="AngsanaUPC"/>
                <w:bCs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7D0FA597" w14:textId="03275EFD" w:rsidR="006455B3" w:rsidRPr="00F4113A" w:rsidRDefault="00A23B28" w:rsidP="006455B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9E4701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5C507D00" w14:textId="77777777" w:rsidR="006455B3" w:rsidRPr="00F4113A" w:rsidRDefault="006455B3" w:rsidP="006455B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16D85F9D" w14:textId="77777777" w:rsidR="006455B3" w:rsidRPr="00F4113A" w:rsidRDefault="006455B3" w:rsidP="006455B3">
            <w:pPr>
              <w:jc w:val="center"/>
              <w:rPr>
                <w:rFonts w:ascii="AngsanaUPC" w:hAnsi="AngsanaUPC" w:cs="AngsanaUPC"/>
                <w:bCs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05D8D21F" w14:textId="77777777" w:rsidR="006455B3" w:rsidRPr="00F4113A" w:rsidRDefault="006455B3" w:rsidP="006455B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</w:tr>
    </w:tbl>
    <w:bookmarkEnd w:id="0"/>
    <w:p w14:paraId="02ECE5FA" w14:textId="08FC0374" w:rsidR="00717AE7" w:rsidRPr="00EA4F0E" w:rsidRDefault="009E4701" w:rsidP="00717AE7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  <w:t xml:space="preserve"> </w:t>
      </w:r>
    </w:p>
    <w:p w14:paraId="553F4BDC" w14:textId="77777777" w:rsidR="00717AE7" w:rsidRDefault="00717AE7" w:rsidP="00717AE7">
      <w:pPr>
        <w:rPr>
          <w:rFonts w:hint="cs"/>
          <w:lang w:bidi="th-TH"/>
        </w:rPr>
      </w:pPr>
    </w:p>
    <w:p w14:paraId="784E1EEC" w14:textId="77777777" w:rsidR="00717AE7" w:rsidRDefault="00717AE7" w:rsidP="00717AE7">
      <w:pPr>
        <w:rPr>
          <w:lang w:bidi="th-TH"/>
        </w:rPr>
      </w:pPr>
    </w:p>
    <w:p w14:paraId="68053912" w14:textId="77777777" w:rsidR="00717AE7" w:rsidRPr="00083AFA" w:rsidRDefault="00717AE7" w:rsidP="00717AE7">
      <w:pPr>
        <w:pStyle w:val="Heading5"/>
        <w:spacing w:before="0" w:after="0"/>
        <w:jc w:val="center"/>
        <w:rPr>
          <w:rFonts w:ascii="Angsana New" w:hAnsi="Angsana New" w:hint="cs"/>
          <w:b/>
          <w:bCs/>
          <w:color w:val="auto"/>
          <w:sz w:val="32"/>
          <w:szCs w:val="32"/>
          <w:cs/>
          <w:lang w:bidi="th-TH"/>
        </w:rPr>
      </w:pPr>
      <w:r w:rsidRPr="00083AFA">
        <w:rPr>
          <w:rFonts w:ascii="Angsana New" w:hAnsi="Angsana New"/>
          <w:b/>
          <w:bCs/>
          <w:color w:val="auto"/>
          <w:sz w:val="32"/>
          <w:szCs w:val="32"/>
          <w:cs/>
          <w:lang w:bidi="th-TH"/>
        </w:rPr>
        <w:lastRenderedPageBreak/>
        <w:t xml:space="preserve">หมวดที่ </w:t>
      </w:r>
      <w:r w:rsidRPr="00083AFA">
        <w:rPr>
          <w:rFonts w:ascii="Angsana New" w:hAnsi="Angsana New"/>
          <w:b/>
          <w:bCs/>
          <w:color w:val="auto"/>
          <w:sz w:val="32"/>
          <w:szCs w:val="32"/>
          <w:lang w:bidi="th-TH"/>
        </w:rPr>
        <w:t>5</w:t>
      </w:r>
      <w:r w:rsidRPr="00083AFA">
        <w:rPr>
          <w:rFonts w:ascii="Angsana New" w:hAnsi="Angsana New"/>
          <w:b/>
          <w:bCs/>
          <w:color w:val="auto"/>
          <w:sz w:val="32"/>
          <w:szCs w:val="32"/>
          <w:cs/>
          <w:lang w:bidi="th-TH"/>
        </w:rPr>
        <w:t xml:space="preserve"> ทรัพยากรประกอบการเรียน</w:t>
      </w:r>
      <w:r w:rsidRPr="00083AFA">
        <w:rPr>
          <w:rFonts w:ascii="Angsana New" w:hAnsi="Angsana New" w:hint="cs"/>
          <w:b/>
          <w:bCs/>
          <w:color w:val="auto"/>
          <w:sz w:val="32"/>
          <w:szCs w:val="32"/>
          <w:cs/>
          <w:lang w:bidi="th-TH"/>
        </w:rPr>
        <w:t>การสอน</w:t>
      </w:r>
    </w:p>
    <w:p w14:paraId="2B6B52C3" w14:textId="77777777" w:rsidR="00717AE7" w:rsidRDefault="00717AE7" w:rsidP="00717AE7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60700DEF" w14:textId="6C3B9244" w:rsidR="00392E2C" w:rsidRPr="00392E2C" w:rsidRDefault="00392E2C" w:rsidP="00392E2C">
      <w:pPr>
        <w:ind w:left="907" w:hanging="547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392E2C">
        <w:rPr>
          <w:rFonts w:asciiTheme="majorBidi" w:hAnsiTheme="majorBidi" w:cstheme="majorBidi"/>
          <w:sz w:val="32"/>
          <w:szCs w:val="32"/>
          <w:cs/>
          <w:lang w:bidi="th-TH"/>
        </w:rPr>
        <w:t>เอกสารประกอบการสอน</w:t>
      </w:r>
    </w:p>
    <w:p w14:paraId="2E4B439C" w14:textId="77777777" w:rsidR="00002C94" w:rsidRPr="00091BC2" w:rsidRDefault="00002C94" w:rsidP="00002C94">
      <w:pPr>
        <w:spacing w:line="360" w:lineRule="auto"/>
        <w:ind w:left="900" w:hanging="540"/>
        <w:rPr>
          <w:rFonts w:cs="Times New Roman"/>
          <w:lang w:bidi="th-TH"/>
        </w:rPr>
      </w:pPr>
      <w:r w:rsidRPr="002C27A1">
        <w:rPr>
          <w:rFonts w:cs="Times New Roman"/>
          <w:lang w:bidi="th-TH"/>
        </w:rPr>
        <w:t xml:space="preserve">West, R., and Turner, Lynn H. (2010). Introducing Communication Theory Analysis and </w:t>
      </w:r>
      <w:proofErr w:type="spellStart"/>
      <w:r w:rsidRPr="002C27A1">
        <w:rPr>
          <w:rFonts w:cs="Times New Roman"/>
          <w:lang w:bidi="th-TH"/>
        </w:rPr>
        <w:t>Appplication</w:t>
      </w:r>
      <w:proofErr w:type="spellEnd"/>
      <w:r w:rsidRPr="002C27A1">
        <w:rPr>
          <w:rFonts w:cs="Times New Roman"/>
          <w:lang w:bidi="th-TH"/>
        </w:rPr>
        <w:t>. New York: McGraw Hill.</w:t>
      </w:r>
    </w:p>
    <w:p w14:paraId="6674F989" w14:textId="186D8F57" w:rsidR="00717AE7" w:rsidRDefault="00717AE7" w:rsidP="00614666">
      <w:pPr>
        <w:ind w:left="360" w:hanging="360"/>
        <w:jc w:val="thaiDistribute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5C9E5E8D" w14:textId="471E3BE3" w:rsidR="00717AE7" w:rsidRDefault="00002C94" w:rsidP="00717AE7">
      <w:pPr>
        <w:tabs>
          <w:tab w:val="left" w:pos="360"/>
        </w:tabs>
        <w:ind w:left="360"/>
        <w:rPr>
          <w:rFonts w:ascii="Angsana New" w:hAnsi="Angsana New" w:hint="cs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cs="Times New Roman"/>
          <w:lang w:bidi="th-TH"/>
        </w:rPr>
        <w:t xml:space="preserve"> </w:t>
      </w:r>
      <w:r w:rsidR="00614666">
        <w:rPr>
          <w:rFonts w:cs="Times New Roman"/>
          <w:lang w:bidi="th-TH"/>
        </w:rPr>
        <w:t>-</w:t>
      </w:r>
    </w:p>
    <w:p w14:paraId="429E2F86" w14:textId="77777777" w:rsidR="00717AE7" w:rsidRDefault="00717AE7" w:rsidP="00717AE7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3DA54B8C" w14:textId="77777777" w:rsidR="00614666" w:rsidRPr="00E5414E" w:rsidRDefault="00614666" w:rsidP="00614666">
      <w:pPr>
        <w:spacing w:line="360" w:lineRule="auto"/>
        <w:ind w:left="900" w:hanging="540"/>
        <w:rPr>
          <w:rFonts w:cs="Times New Roman"/>
          <w:lang w:bidi="th-TH"/>
        </w:rPr>
      </w:pPr>
      <w:proofErr w:type="spellStart"/>
      <w:r w:rsidRPr="00E5414E">
        <w:rPr>
          <w:rFonts w:cs="Times New Roman"/>
          <w:lang w:bidi="th-TH"/>
        </w:rPr>
        <w:t>McQuail</w:t>
      </w:r>
      <w:proofErr w:type="spellEnd"/>
      <w:r w:rsidRPr="00E5414E">
        <w:rPr>
          <w:rFonts w:cs="Times New Roman"/>
          <w:lang w:bidi="th-TH"/>
        </w:rPr>
        <w:t xml:space="preserve">, S. (2005). </w:t>
      </w:r>
      <w:proofErr w:type="spellStart"/>
      <w:r w:rsidRPr="00E5414E">
        <w:rPr>
          <w:rFonts w:cs="Times New Roman"/>
          <w:lang w:bidi="th-TH"/>
        </w:rPr>
        <w:t>McQuail’s</w:t>
      </w:r>
      <w:proofErr w:type="spellEnd"/>
      <w:r w:rsidRPr="00E5414E">
        <w:rPr>
          <w:rFonts w:cs="Times New Roman"/>
          <w:lang w:bidi="th-TH"/>
        </w:rPr>
        <w:t xml:space="preserve"> Mass Communication Theory. London: Sage.</w:t>
      </w:r>
    </w:p>
    <w:p w14:paraId="09500551" w14:textId="77777777" w:rsidR="00614666" w:rsidRDefault="00614666" w:rsidP="00614666">
      <w:pPr>
        <w:spacing w:line="360" w:lineRule="auto"/>
        <w:ind w:left="900" w:hanging="540"/>
        <w:rPr>
          <w:rFonts w:cs="Times New Roman"/>
          <w:b/>
          <w:bCs/>
          <w:caps/>
          <w:lang w:bidi="th-TH"/>
        </w:rPr>
      </w:pPr>
      <w:r w:rsidRPr="00E5414E">
        <w:rPr>
          <w:rFonts w:cs="Times New Roman"/>
          <w:lang w:bidi="th-TH"/>
        </w:rPr>
        <w:t>Emory A. Griffin, Andrew Ledbetter (2014). A First Look at Communication Theory. New York: McGraw-Hill.</w:t>
      </w:r>
    </w:p>
    <w:p w14:paraId="46428FB4" w14:textId="77777777" w:rsidR="00392E2C" w:rsidRDefault="00392E2C" w:rsidP="00717AE7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</w:p>
    <w:p w14:paraId="3E219038" w14:textId="028FC675" w:rsidR="00717AE7" w:rsidRPr="008E750A" w:rsidRDefault="00717AE7" w:rsidP="00717AE7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th-TH"/>
        </w:rPr>
        <w:t>6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การประเมินและปรับปรุงการดำเนินการของรายวิชา</w:t>
      </w:r>
      <w:r>
        <w:rPr>
          <w:rFonts w:ascii="AngsanaUPC" w:hAnsi="AngsanaUPC" w:cs="AngsanaUPC"/>
          <w:b/>
          <w:bCs/>
          <w:sz w:val="32"/>
          <w:szCs w:val="32"/>
          <w:lang w:bidi="th-TH"/>
        </w:rPr>
        <w:t xml:space="preserve"> </w:t>
      </w:r>
    </w:p>
    <w:p w14:paraId="28A6959A" w14:textId="77777777" w:rsidR="00717AE7" w:rsidRPr="008E750A" w:rsidRDefault="00717AE7" w:rsidP="00717AE7">
      <w:pPr>
        <w:ind w:left="396" w:hanging="396"/>
        <w:rPr>
          <w:rFonts w:ascii="AngsanaUPC" w:hAnsi="AngsanaUPC" w:cs="AngsanaUPC" w:hint="cs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>น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</w:rPr>
        <w:t xml:space="preserve">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14:paraId="19C605F2" w14:textId="55E8FDDF" w:rsidR="00717AE7" w:rsidRDefault="00392E2C" w:rsidP="00717AE7">
      <w:pPr>
        <w:autoSpaceDE w:val="0"/>
        <w:autoSpaceDN w:val="0"/>
        <w:adjustRightInd w:val="0"/>
        <w:ind w:left="702" w:hanging="360"/>
        <w:rPr>
          <w:rFonts w:ascii="AngsanaUPC" w:hAnsi="AngsanaUPC" w:cs="AngsanaUPC" w:hint="cs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</w:rPr>
        <w:sym w:font="Wingdings" w:char="F0FE"/>
      </w:r>
      <w:r w:rsidR="00717AE7" w:rsidRPr="008E750A">
        <w:rPr>
          <w:rFonts w:ascii="AngsanaUPC" w:hAnsi="AngsanaUPC" w:cs="AngsanaUPC" w:hint="cs"/>
          <w:sz w:val="32"/>
          <w:szCs w:val="32"/>
        </w:rPr>
        <w:tab/>
      </w:r>
      <w:r w:rsidR="00717AE7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5CDED5F3" w14:textId="77777777" w:rsidR="00717AE7" w:rsidRPr="008E750A" w:rsidRDefault="00717AE7" w:rsidP="00717AE7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14:paraId="6BC2BE97" w14:textId="77777777" w:rsidR="00717AE7" w:rsidRPr="008E750A" w:rsidRDefault="00717AE7" w:rsidP="00717AE7">
      <w:pPr>
        <w:autoSpaceDE w:val="0"/>
        <w:autoSpaceDN w:val="0"/>
        <w:adjustRightInd w:val="0"/>
        <w:ind w:left="702" w:hanging="360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2916959A" w14:textId="20C792C8" w:rsidR="00717AE7" w:rsidRPr="008E750A" w:rsidRDefault="00392E2C" w:rsidP="00717AE7">
      <w:pPr>
        <w:autoSpaceDE w:val="0"/>
        <w:autoSpaceDN w:val="0"/>
        <w:adjustRightInd w:val="0"/>
        <w:ind w:left="702" w:hanging="360"/>
        <w:rPr>
          <w:rFonts w:ascii="AngsanaUPC" w:hAnsi="AngsanaUPC" w:cs="AngsanaUPC" w:hint="cs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FE"/>
      </w:r>
      <w:r w:rsidR="00717AE7" w:rsidRPr="008E750A">
        <w:rPr>
          <w:rFonts w:ascii="AngsanaUPC" w:hAnsi="AngsanaUPC" w:cs="AngsanaUPC" w:hint="cs"/>
          <w:sz w:val="32"/>
          <w:szCs w:val="32"/>
        </w:rPr>
        <w:tab/>
      </w:r>
      <w:r w:rsidR="00717AE7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="00717AE7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717AE7" w:rsidRPr="008E750A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</w:p>
    <w:p w14:paraId="6275FA67" w14:textId="5278F24C" w:rsidR="00717AE7" w:rsidRPr="008E750A" w:rsidRDefault="00392E2C" w:rsidP="00717AE7">
      <w:pPr>
        <w:autoSpaceDE w:val="0"/>
        <w:autoSpaceDN w:val="0"/>
        <w:adjustRightInd w:val="0"/>
        <w:ind w:left="702" w:hanging="360"/>
        <w:rPr>
          <w:rFonts w:ascii="AngsanaUPC" w:hAnsi="AngsanaUPC" w:cs="AngsanaUPC" w:hint="cs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FE"/>
      </w:r>
      <w:r w:rsidR="00717AE7"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="00717AE7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</w:t>
      </w:r>
      <w:r w:rsidR="00717AE7" w:rsidRPr="008E750A">
        <w:rPr>
          <w:rFonts w:ascii="AngsanaUPC" w:eastAsia="BrowalliaNew" w:hAnsi="AngsanaUPC" w:cs="AngsanaUPC" w:hint="cs"/>
          <w:sz w:val="32"/>
          <w:szCs w:val="32"/>
          <w:cs/>
        </w:rPr>
        <w:t xml:space="preserve"> </w:t>
      </w:r>
      <w:r w:rsidR="00717AE7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631429DE" w14:textId="77777777" w:rsidR="00717AE7" w:rsidRPr="008E750A" w:rsidRDefault="00717AE7" w:rsidP="00717AE7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392E2C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Pr="00392E2C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Pr="00392E2C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Pr="00392E2C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p w14:paraId="17970B6F" w14:textId="77777777" w:rsidR="00717AE7" w:rsidRPr="008E750A" w:rsidRDefault="00717AE7" w:rsidP="00717AE7">
      <w:pPr>
        <w:rPr>
          <w:rFonts w:ascii="AngsanaUPC" w:hAnsi="AngsanaUPC" w:cs="AngsanaUPC" w:hint="cs"/>
          <w:b/>
          <w:bCs/>
          <w:sz w:val="32"/>
          <w:szCs w:val="32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2</w:t>
      </w:r>
      <w:r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189E5660" w14:textId="329B72C4" w:rsidR="00717AE7" w:rsidRDefault="00392E2C" w:rsidP="00717AE7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FE"/>
      </w:r>
      <w:r w:rsidR="00717AE7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717AE7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14:paraId="0D646B6F" w14:textId="4667FDC2" w:rsidR="00717AE7" w:rsidRPr="008E750A" w:rsidRDefault="00F67CA8" w:rsidP="00717AE7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 w:hint="cs"/>
          <w:sz w:val="32"/>
          <w:szCs w:val="32"/>
          <w:cs/>
          <w:lang w:bidi="th-TH"/>
        </w:rPr>
      </w:pPr>
      <w:r>
        <w:rPr>
          <w:rFonts w:ascii="AngsanaUPC" w:hAnsi="AngsanaUPC" w:cs="AngsanaUPC" w:hint="cs"/>
          <w:sz w:val="32"/>
          <w:szCs w:val="32"/>
        </w:rPr>
        <w:sym w:font="Wingdings" w:char="F0FE"/>
      </w:r>
      <w:r w:rsidR="00717AE7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717AE7"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14:paraId="607A2A88" w14:textId="77777777" w:rsidR="00717AE7" w:rsidRPr="008E750A" w:rsidRDefault="00717AE7" w:rsidP="00717AE7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14:paraId="49BE9FDD" w14:textId="77777777" w:rsidR="00717AE7" w:rsidRPr="008E750A" w:rsidRDefault="00717AE7" w:rsidP="00717AE7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3107AFD0" w14:textId="2543FC55" w:rsidR="00717AE7" w:rsidRPr="008E750A" w:rsidRDefault="00392E2C" w:rsidP="00717AE7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 w:hint="cs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FE"/>
      </w:r>
      <w:r w:rsidR="00717AE7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717AE7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 w:rsidR="00717AE7"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14:paraId="0EF07FD4" w14:textId="77777777" w:rsidR="00717AE7" w:rsidRPr="008E750A" w:rsidRDefault="00717AE7" w:rsidP="00717AE7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3B64A382" w14:textId="77777777" w:rsidR="00717AE7" w:rsidRPr="008E750A" w:rsidRDefault="00717AE7" w:rsidP="00717AE7">
      <w:pPr>
        <w:ind w:firstLine="342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E750A">
        <w:rPr>
          <w:rFonts w:ascii="AngsanaUPC" w:eastAsia="BrowalliaNew" w:hAnsi="AngsanaUPC" w:cs="AngsanaUPC" w:hint="cs"/>
          <w:color w:val="FF0000"/>
          <w:sz w:val="32"/>
          <w:szCs w:val="32"/>
          <w:cs/>
        </w:rPr>
        <w:t>อื่นๆ (ระบุ) ................................</w:t>
      </w:r>
    </w:p>
    <w:p w14:paraId="1EE1949C" w14:textId="77777777" w:rsidR="00717AE7" w:rsidRPr="008E750A" w:rsidRDefault="00717AE7" w:rsidP="00717AE7">
      <w:pPr>
        <w:rPr>
          <w:rFonts w:ascii="AngsanaUPC" w:hAnsi="AngsanaUPC" w:cs="AngsanaUPC" w:hint="cs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4F0EEB1B" w14:textId="77777777" w:rsidR="00717AE7" w:rsidRPr="008E750A" w:rsidRDefault="00717AE7" w:rsidP="00717AE7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สัมมนาการจัดการเรียนการสอน</w:t>
      </w:r>
    </w:p>
    <w:p w14:paraId="0A5E3AC3" w14:textId="77777777" w:rsidR="00717AE7" w:rsidRPr="008E750A" w:rsidRDefault="00717AE7" w:rsidP="00717AE7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14:paraId="5C00F70C" w14:textId="14DD52D5" w:rsidR="00717AE7" w:rsidRPr="008E750A" w:rsidRDefault="00F67CA8" w:rsidP="00717AE7">
      <w:pPr>
        <w:ind w:firstLine="342"/>
        <w:rPr>
          <w:rFonts w:ascii="AngsanaUPC" w:hAnsi="AngsanaUPC" w:cs="AngsanaUPC" w:hint="cs"/>
          <w:sz w:val="32"/>
          <w:szCs w:val="32"/>
          <w:lang w:bidi="th-TH"/>
        </w:rPr>
      </w:pPr>
      <w:r>
        <w:rPr>
          <w:rFonts w:ascii="AngsanaUPC" w:hAnsi="AngsanaUPC" w:cs="AngsanaUPC" w:hint="cs"/>
          <w:sz w:val="32"/>
          <w:szCs w:val="32"/>
        </w:rPr>
        <w:sym w:font="Wingdings" w:char="F0FE"/>
      </w:r>
      <w:r w:rsidR="00717AE7"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="00717AE7" w:rsidRPr="00392E2C">
        <w:rPr>
          <w:rFonts w:ascii="AngsanaUPC" w:eastAsia="BrowalliaNew" w:hAnsi="AngsanaUPC" w:cs="AngsanaUPC" w:hint="cs"/>
          <w:sz w:val="32"/>
          <w:szCs w:val="32"/>
          <w:cs/>
        </w:rPr>
        <w:t xml:space="preserve">อื่นๆ (ระบุ) </w:t>
      </w:r>
      <w:r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วิเคราะห์ผลสะท้อนจากนักศึกษา</w:t>
      </w:r>
    </w:p>
    <w:p w14:paraId="5EFC93EF" w14:textId="77777777" w:rsidR="00EB59D5" w:rsidRDefault="00EB59D5">
      <w:pPr>
        <w:spacing w:after="160" w:line="278" w:lineRule="auto"/>
        <w:rPr>
          <w:rFonts w:ascii="AngsanaUPC" w:hAnsi="AngsanaUPC" w:cs="AngsanaUPC"/>
          <w:b/>
          <w:bCs/>
          <w:sz w:val="32"/>
          <w:szCs w:val="32"/>
          <w:lang w:bidi="ar-EG"/>
        </w:rPr>
      </w:pPr>
      <w:r>
        <w:rPr>
          <w:rFonts w:ascii="AngsanaUPC" w:hAnsi="AngsanaUPC" w:cs="AngsanaUPC"/>
          <w:b/>
          <w:bCs/>
          <w:sz w:val="32"/>
          <w:szCs w:val="32"/>
          <w:lang w:bidi="ar-EG"/>
        </w:rPr>
        <w:br w:type="page"/>
      </w:r>
    </w:p>
    <w:p w14:paraId="2C1267A5" w14:textId="019C29CF" w:rsidR="00717AE7" w:rsidRPr="00392E2C" w:rsidRDefault="00717AE7" w:rsidP="00717AE7">
      <w:pPr>
        <w:ind w:left="360" w:hanging="360"/>
        <w:rPr>
          <w:rFonts w:ascii="AngsanaUPC" w:hAnsi="AngsanaUPC" w:cs="AngsanaUPC" w:hint="cs"/>
          <w:b/>
          <w:bCs/>
          <w:sz w:val="32"/>
          <w:szCs w:val="32"/>
          <w:cs/>
        </w:rPr>
      </w:pPr>
      <w:r w:rsidRPr="00392E2C">
        <w:rPr>
          <w:rFonts w:ascii="AngsanaUPC" w:hAnsi="AngsanaUPC" w:cs="AngsanaUPC" w:hint="cs"/>
          <w:b/>
          <w:bCs/>
          <w:sz w:val="32"/>
          <w:szCs w:val="32"/>
          <w:lang w:bidi="ar-EG"/>
        </w:rPr>
        <w:lastRenderedPageBreak/>
        <w:t>4</w:t>
      </w:r>
      <w:r w:rsidRPr="00392E2C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392E2C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392E2C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591EE813" w14:textId="6ADAB253" w:rsidR="00717AE7" w:rsidRPr="008E750A" w:rsidRDefault="00392E2C" w:rsidP="00717AE7">
      <w:pPr>
        <w:autoSpaceDE w:val="0"/>
        <w:autoSpaceDN w:val="0"/>
        <w:adjustRightInd w:val="0"/>
        <w:ind w:left="702" w:hanging="360"/>
        <w:rPr>
          <w:rFonts w:ascii="AngsanaUPC" w:hAnsi="AngsanaUPC" w:cs="AngsanaUPC" w:hint="cs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FE"/>
      </w:r>
      <w:r w:rsidR="00717AE7" w:rsidRPr="008E750A">
        <w:rPr>
          <w:rFonts w:ascii="AngsanaUPC" w:hAnsi="AngsanaUPC" w:cs="AngsanaUPC" w:hint="cs"/>
          <w:sz w:val="32"/>
          <w:szCs w:val="32"/>
        </w:rPr>
        <w:tab/>
      </w:r>
      <w:r w:rsidR="00717AE7" w:rsidRPr="008E750A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="00717AE7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717AE7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="00717AE7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717AE7" w:rsidRPr="008E750A">
        <w:rPr>
          <w:rFonts w:ascii="AngsanaUPC" w:hAnsi="AngsanaUPC" w:cs="AngsanaUPC" w:hint="cs"/>
          <w:sz w:val="32"/>
          <w:szCs w:val="32"/>
          <w:cs/>
          <w:lang w:bidi="th-TH"/>
        </w:rPr>
        <w:t>โดยตรวจสอบข้อสอบรายงาน</w:t>
      </w:r>
      <w:r w:rsidR="00717AE7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717AE7" w:rsidRPr="008E750A">
        <w:rPr>
          <w:rFonts w:ascii="AngsanaUPC" w:hAnsi="AngsanaUPC" w:cs="AngsanaUPC" w:hint="cs"/>
          <w:sz w:val="32"/>
          <w:szCs w:val="32"/>
          <w:cs/>
          <w:lang w:bidi="th-TH"/>
        </w:rPr>
        <w:t>วิธีการให้คะแนนสอบ</w:t>
      </w:r>
      <w:r w:rsidR="00717AE7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717AE7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และการให้คะแนนพฤติกรรม</w:t>
      </w:r>
    </w:p>
    <w:p w14:paraId="11BA1784" w14:textId="77777777" w:rsidR="00717AE7" w:rsidRPr="008E750A" w:rsidRDefault="00717AE7" w:rsidP="00717AE7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2B24EB09" w14:textId="77777777" w:rsidR="00717AE7" w:rsidRPr="008E750A" w:rsidRDefault="00717AE7" w:rsidP="00717AE7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หรือผู้ทรงคุณวุฒิอื่น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ๆ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</w:rPr>
        <w:br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42598811" w14:textId="77777777" w:rsidR="00717AE7" w:rsidRPr="008E750A" w:rsidRDefault="00717AE7" w:rsidP="00717AE7">
      <w:pPr>
        <w:ind w:firstLine="342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392E2C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7FC5DF2B" w14:textId="77777777" w:rsidR="00717AE7" w:rsidRPr="008E750A" w:rsidRDefault="00717AE7" w:rsidP="00717AE7">
      <w:pPr>
        <w:ind w:left="414" w:hanging="414"/>
        <w:jc w:val="thaiDistribute"/>
        <w:rPr>
          <w:rFonts w:ascii="AngsanaUPC" w:hAnsi="AngsanaUPC" w:cs="AngsanaUPC" w:hint="cs"/>
          <w:b/>
          <w:bCs/>
          <w:sz w:val="32"/>
          <w:szCs w:val="32"/>
          <w:cs/>
        </w:rPr>
      </w:pPr>
      <w:r w:rsidRPr="00392E2C">
        <w:rPr>
          <w:rFonts w:ascii="AngsanaUPC" w:hAnsi="AngsanaUPC" w:cs="AngsanaUPC" w:hint="cs"/>
          <w:b/>
          <w:bCs/>
          <w:sz w:val="32"/>
          <w:szCs w:val="32"/>
          <w:lang w:bidi="ar-EG"/>
        </w:rPr>
        <w:t>5</w:t>
      </w:r>
      <w:r w:rsidRPr="00392E2C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392E2C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392E2C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650F8382" w14:textId="77777777" w:rsidR="00717AE7" w:rsidRPr="008E750A" w:rsidRDefault="00717AE7" w:rsidP="00717AE7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Pr="008E750A">
        <w:rPr>
          <w:rFonts w:ascii="AngsanaUPC" w:hAnsi="AngsanaUPC" w:cs="AngsanaUPC" w:hint="cs"/>
          <w:sz w:val="32"/>
          <w:szCs w:val="32"/>
        </w:rPr>
        <w:t xml:space="preserve"> 4</w:t>
      </w:r>
    </w:p>
    <w:p w14:paraId="1F34FB0E" w14:textId="60438765" w:rsidR="00717AE7" w:rsidRPr="008E750A" w:rsidRDefault="00392E2C" w:rsidP="00392E2C">
      <w:pPr>
        <w:autoSpaceDE w:val="0"/>
        <w:autoSpaceDN w:val="0"/>
        <w:adjustRightInd w:val="0"/>
        <w:ind w:left="360"/>
        <w:jc w:val="thaiDistribute"/>
        <w:rPr>
          <w:rFonts w:ascii="AngsanaUPC" w:hAnsi="AngsanaUPC" w:cs="AngsanaUPC" w:hint="cs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FE"/>
      </w:r>
      <w:r>
        <w:rPr>
          <w:rFonts w:ascii="AngsanaUPC" w:hAnsi="AngsanaUPC" w:cs="AngsanaUPC" w:hint="cs"/>
          <w:sz w:val="32"/>
          <w:szCs w:val="32"/>
          <w:cs/>
          <w:lang w:bidi="th-TH"/>
        </w:rPr>
        <w:t xml:space="preserve"> </w:t>
      </w:r>
      <w:r w:rsidR="00717AE7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717AE7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717AE7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4F89BA8D" w14:textId="3F5612A9" w:rsidR="00803BA5" w:rsidRPr="001D573A" w:rsidRDefault="00717AE7" w:rsidP="001D573A">
      <w:pPr>
        <w:ind w:firstLine="342"/>
        <w:rPr>
          <w:rFonts w:ascii="AngsanaUPC" w:hAnsi="AngsanaUPC" w:cs="AngsanaUPC" w:hint="cs"/>
          <w:sz w:val="32"/>
          <w:szCs w:val="32"/>
        </w:rPr>
      </w:pPr>
      <w:r w:rsidRPr="00392E2C">
        <w:rPr>
          <w:rFonts w:ascii="AngsanaUPC" w:hAnsi="AngsanaUPC" w:cs="AngsanaUPC" w:hint="cs"/>
          <w:sz w:val="32"/>
          <w:szCs w:val="32"/>
        </w:rPr>
        <w:sym w:font="Wingdings" w:char="F06F"/>
      </w:r>
      <w:r w:rsidRPr="00392E2C">
        <w:rPr>
          <w:rFonts w:ascii="AngsanaUPC" w:eastAsia="BrowalliaNew" w:hAnsi="AngsanaUPC" w:cs="AngsanaUPC" w:hint="cs"/>
          <w:sz w:val="32"/>
          <w:szCs w:val="32"/>
        </w:rPr>
        <w:tab/>
      </w:r>
      <w:r w:rsidRPr="00392E2C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Pr="00392E2C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Pr="00392E2C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Pr="00392E2C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sectPr w:rsidR="00803BA5" w:rsidRPr="001D573A" w:rsidSect="00717AE7">
      <w:headerReference w:type="even" r:id="rId6"/>
      <w:headerReference w:type="default" r:id="rId7"/>
      <w:footerReference w:type="even" r:id="rId8"/>
      <w:headerReference w:type="first" r:id="rId9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83A2" w14:textId="77777777" w:rsidR="00717AE7" w:rsidRDefault="00717AE7" w:rsidP="008D5AF5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3D39FCB" w14:textId="77777777" w:rsidR="00717AE7" w:rsidRDefault="00717AE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4207" w14:textId="77777777" w:rsidR="00717AE7" w:rsidRDefault="00717AE7" w:rsidP="002816E2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10D704CD" w14:textId="77777777" w:rsidR="00717AE7" w:rsidRDefault="00717AE7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0FA8D" w14:textId="77777777" w:rsidR="00717AE7" w:rsidRPr="002816E2" w:rsidRDefault="00717AE7" w:rsidP="00C62137">
    <w:pPr>
      <w:pStyle w:val="Header"/>
      <w:framePr w:wrap="around" w:vAnchor="text" w:hAnchor="margin" w:xAlign="right" w:y="1"/>
      <w:rPr>
        <w:rStyle w:val="PageNumber"/>
        <w:rFonts w:ascii="Angsana New" w:eastAsiaTheme="majorEastAsia" w:hAnsi="Angsana New"/>
        <w:sz w:val="32"/>
        <w:szCs w:val="32"/>
      </w:rPr>
    </w:pPr>
    <w:r w:rsidRPr="002816E2">
      <w:rPr>
        <w:rStyle w:val="PageNumber"/>
        <w:rFonts w:ascii="Angsana New" w:eastAsiaTheme="majorEastAsia" w:hAnsi="Angsana New"/>
        <w:sz w:val="32"/>
        <w:szCs w:val="32"/>
      </w:rPr>
      <w:fldChar w:fldCharType="begin"/>
    </w:r>
    <w:r w:rsidRPr="002816E2">
      <w:rPr>
        <w:rStyle w:val="PageNumber"/>
        <w:rFonts w:ascii="Angsana New" w:eastAsiaTheme="majorEastAsia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eastAsiaTheme="majorEastAsia" w:hAnsi="Angsana New"/>
        <w:sz w:val="32"/>
        <w:szCs w:val="32"/>
      </w:rPr>
      <w:fldChar w:fldCharType="separate"/>
    </w:r>
    <w:r>
      <w:rPr>
        <w:rStyle w:val="PageNumber"/>
        <w:rFonts w:ascii="Angsana New" w:eastAsiaTheme="majorEastAsia" w:hAnsi="Angsana New"/>
        <w:noProof/>
        <w:sz w:val="32"/>
        <w:szCs w:val="32"/>
      </w:rPr>
      <w:t>2</w:t>
    </w:r>
    <w:r w:rsidRPr="002816E2">
      <w:rPr>
        <w:rStyle w:val="PageNumber"/>
        <w:rFonts w:ascii="Angsana New" w:eastAsiaTheme="majorEastAsia" w:hAnsi="Angsana New"/>
        <w:sz w:val="32"/>
        <w:szCs w:val="32"/>
      </w:rPr>
      <w:fldChar w:fldCharType="end"/>
    </w:r>
  </w:p>
  <w:p w14:paraId="4398D9F3" w14:textId="77777777" w:rsidR="00717AE7" w:rsidRPr="004C42BA" w:rsidRDefault="00717AE7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80BA" w14:textId="77777777" w:rsidR="00717AE7" w:rsidRDefault="00717AE7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1CE269DE"/>
    <w:lvl w:ilvl="0" w:tplc="E2264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90071"/>
    <w:multiLevelType w:val="hybridMultilevel"/>
    <w:tmpl w:val="5D4E0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D7665"/>
    <w:multiLevelType w:val="hybridMultilevel"/>
    <w:tmpl w:val="85BCF248"/>
    <w:lvl w:ilvl="0" w:tplc="A8AC3E82">
      <w:numFmt w:val="bullet"/>
      <w:lvlText w:val=""/>
      <w:lvlJc w:val="left"/>
      <w:pPr>
        <w:ind w:left="108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2B6C6A"/>
    <w:multiLevelType w:val="hybridMultilevel"/>
    <w:tmpl w:val="E06C33AA"/>
    <w:lvl w:ilvl="0" w:tplc="E8C098D6">
      <w:numFmt w:val="bullet"/>
      <w:lvlText w:val=""/>
      <w:lvlJc w:val="left"/>
      <w:pPr>
        <w:ind w:left="1080" w:hanging="360"/>
      </w:pPr>
      <w:rPr>
        <w:rFonts w:ascii="Angsana New" w:eastAsiaTheme="maj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D56AB8"/>
    <w:multiLevelType w:val="multilevel"/>
    <w:tmpl w:val="B262D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34593"/>
    <w:multiLevelType w:val="hybridMultilevel"/>
    <w:tmpl w:val="7EC6E7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724D7"/>
    <w:multiLevelType w:val="hybridMultilevel"/>
    <w:tmpl w:val="A7C0E896"/>
    <w:lvl w:ilvl="0" w:tplc="7BDAFA94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310B8"/>
    <w:multiLevelType w:val="hybridMultilevel"/>
    <w:tmpl w:val="22A69C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986666">
    <w:abstractNumId w:val="0"/>
  </w:num>
  <w:num w:numId="2" w16cid:durableId="2047638668">
    <w:abstractNumId w:val="9"/>
  </w:num>
  <w:num w:numId="3" w16cid:durableId="1565873312">
    <w:abstractNumId w:val="7"/>
  </w:num>
  <w:num w:numId="4" w16cid:durableId="870580284">
    <w:abstractNumId w:val="1"/>
  </w:num>
  <w:num w:numId="5" w16cid:durableId="1457990278">
    <w:abstractNumId w:val="2"/>
  </w:num>
  <w:num w:numId="6" w16cid:durableId="1982997448">
    <w:abstractNumId w:val="4"/>
  </w:num>
  <w:num w:numId="7" w16cid:durableId="1358045577">
    <w:abstractNumId w:val="6"/>
  </w:num>
  <w:num w:numId="8" w16cid:durableId="1056585974">
    <w:abstractNumId w:val="8"/>
  </w:num>
  <w:num w:numId="9" w16cid:durableId="115833028">
    <w:abstractNumId w:val="3"/>
  </w:num>
  <w:num w:numId="10" w16cid:durableId="1175999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E7"/>
    <w:rsid w:val="00002C94"/>
    <w:rsid w:val="00010BA0"/>
    <w:rsid w:val="000327E4"/>
    <w:rsid w:val="00036DF9"/>
    <w:rsid w:val="00037CD9"/>
    <w:rsid w:val="00042595"/>
    <w:rsid w:val="00073123"/>
    <w:rsid w:val="00083AFA"/>
    <w:rsid w:val="000871B2"/>
    <w:rsid w:val="000933AD"/>
    <w:rsid w:val="000B1A63"/>
    <w:rsid w:val="000F6B57"/>
    <w:rsid w:val="001035D9"/>
    <w:rsid w:val="00112CD5"/>
    <w:rsid w:val="00115925"/>
    <w:rsid w:val="00141CFA"/>
    <w:rsid w:val="00144230"/>
    <w:rsid w:val="0015259C"/>
    <w:rsid w:val="00154DF7"/>
    <w:rsid w:val="00172680"/>
    <w:rsid w:val="001B011B"/>
    <w:rsid w:val="001D573A"/>
    <w:rsid w:val="001E1599"/>
    <w:rsid w:val="001E15A8"/>
    <w:rsid w:val="00235726"/>
    <w:rsid w:val="00240202"/>
    <w:rsid w:val="00240FA7"/>
    <w:rsid w:val="002848B4"/>
    <w:rsid w:val="002D6448"/>
    <w:rsid w:val="002D7CCD"/>
    <w:rsid w:val="00306FCB"/>
    <w:rsid w:val="00345C82"/>
    <w:rsid w:val="00386E6B"/>
    <w:rsid w:val="00392E2C"/>
    <w:rsid w:val="003A2A41"/>
    <w:rsid w:val="003A7DE7"/>
    <w:rsid w:val="00483706"/>
    <w:rsid w:val="0049665D"/>
    <w:rsid w:val="004E2B81"/>
    <w:rsid w:val="00506B3E"/>
    <w:rsid w:val="00525441"/>
    <w:rsid w:val="00541210"/>
    <w:rsid w:val="00541678"/>
    <w:rsid w:val="00580606"/>
    <w:rsid w:val="005839EE"/>
    <w:rsid w:val="00594D2D"/>
    <w:rsid w:val="005A1AF5"/>
    <w:rsid w:val="005E13EB"/>
    <w:rsid w:val="005F44E9"/>
    <w:rsid w:val="005F6564"/>
    <w:rsid w:val="005F77B7"/>
    <w:rsid w:val="006046A0"/>
    <w:rsid w:val="006077F8"/>
    <w:rsid w:val="00614666"/>
    <w:rsid w:val="00624EAC"/>
    <w:rsid w:val="006455B3"/>
    <w:rsid w:val="006830F1"/>
    <w:rsid w:val="006A3F19"/>
    <w:rsid w:val="006B4633"/>
    <w:rsid w:val="006C04F4"/>
    <w:rsid w:val="006E534C"/>
    <w:rsid w:val="00700FAF"/>
    <w:rsid w:val="00717AE7"/>
    <w:rsid w:val="00720F1C"/>
    <w:rsid w:val="00730970"/>
    <w:rsid w:val="00742BE9"/>
    <w:rsid w:val="0074396D"/>
    <w:rsid w:val="007471EE"/>
    <w:rsid w:val="007673CD"/>
    <w:rsid w:val="007812EC"/>
    <w:rsid w:val="007932BC"/>
    <w:rsid w:val="007A4425"/>
    <w:rsid w:val="007B36C8"/>
    <w:rsid w:val="007E7CB3"/>
    <w:rsid w:val="007F2CAF"/>
    <w:rsid w:val="00803579"/>
    <w:rsid w:val="00803BA5"/>
    <w:rsid w:val="00892300"/>
    <w:rsid w:val="008E2376"/>
    <w:rsid w:val="00910E71"/>
    <w:rsid w:val="00964D56"/>
    <w:rsid w:val="00987532"/>
    <w:rsid w:val="0099194D"/>
    <w:rsid w:val="009B0AAF"/>
    <w:rsid w:val="009B29E7"/>
    <w:rsid w:val="009C1588"/>
    <w:rsid w:val="009D1030"/>
    <w:rsid w:val="009E4701"/>
    <w:rsid w:val="00A0691A"/>
    <w:rsid w:val="00A23B28"/>
    <w:rsid w:val="00A265B6"/>
    <w:rsid w:val="00A31A70"/>
    <w:rsid w:val="00A31B4D"/>
    <w:rsid w:val="00A50022"/>
    <w:rsid w:val="00A728D6"/>
    <w:rsid w:val="00A86A82"/>
    <w:rsid w:val="00A87775"/>
    <w:rsid w:val="00A9016C"/>
    <w:rsid w:val="00AB3FE9"/>
    <w:rsid w:val="00AF6A66"/>
    <w:rsid w:val="00B55C32"/>
    <w:rsid w:val="00B5711F"/>
    <w:rsid w:val="00B74339"/>
    <w:rsid w:val="00BA1A3C"/>
    <w:rsid w:val="00BA7B27"/>
    <w:rsid w:val="00BC7CC9"/>
    <w:rsid w:val="00C339DD"/>
    <w:rsid w:val="00C46531"/>
    <w:rsid w:val="00C46648"/>
    <w:rsid w:val="00C55644"/>
    <w:rsid w:val="00C61A60"/>
    <w:rsid w:val="00CD6A32"/>
    <w:rsid w:val="00CE3358"/>
    <w:rsid w:val="00CE3B6D"/>
    <w:rsid w:val="00CF1086"/>
    <w:rsid w:val="00D038FF"/>
    <w:rsid w:val="00D15F2B"/>
    <w:rsid w:val="00D50547"/>
    <w:rsid w:val="00D60ED9"/>
    <w:rsid w:val="00D742D9"/>
    <w:rsid w:val="00E17410"/>
    <w:rsid w:val="00E35B29"/>
    <w:rsid w:val="00E40C8F"/>
    <w:rsid w:val="00EA011E"/>
    <w:rsid w:val="00EB59D5"/>
    <w:rsid w:val="00EC2E3F"/>
    <w:rsid w:val="00F67CA8"/>
    <w:rsid w:val="00F75E71"/>
    <w:rsid w:val="00FD0C2B"/>
    <w:rsid w:val="00F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7483B7EF"/>
  <w15:chartTrackingRefBased/>
  <w15:docId w15:val="{2B39CC78-00BC-4D10-8BE4-5689EDC2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AE7"/>
    <w:pPr>
      <w:spacing w:after="0" w:line="240" w:lineRule="auto"/>
    </w:pPr>
    <w:rPr>
      <w:rFonts w:ascii="Times New Roman" w:eastAsia="Times New Roman" w:hAnsi="Times New Roman" w:cs="Angsana New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717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A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717A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A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717A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A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A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A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A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A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A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A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AE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17A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A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A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AE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717AE7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rsid w:val="00717AE7"/>
    <w:rPr>
      <w:rFonts w:ascii="Times New Roman" w:eastAsia="Times New Roman" w:hAnsi="Times New Roman" w:cs="Angsana New"/>
      <w:kern w:val="0"/>
      <w:lang w:val="en-AU"/>
      <w14:ligatures w14:val="none"/>
    </w:rPr>
  </w:style>
  <w:style w:type="paragraph" w:styleId="BodyText3">
    <w:name w:val="Body Text 3"/>
    <w:basedOn w:val="Normal"/>
    <w:link w:val="BodyText3Char"/>
    <w:rsid w:val="00717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17AE7"/>
    <w:rPr>
      <w:rFonts w:ascii="Times New Roman" w:eastAsia="Times New Roman" w:hAnsi="Times New Roman" w:cs="Angsana New"/>
      <w:kern w:val="0"/>
      <w:sz w:val="16"/>
      <w:szCs w:val="16"/>
      <w14:ligatures w14:val="none"/>
    </w:rPr>
  </w:style>
  <w:style w:type="character" w:styleId="PageNumber">
    <w:name w:val="page number"/>
    <w:basedOn w:val="DefaultParagraphFont"/>
    <w:rsid w:val="00717AE7"/>
  </w:style>
  <w:style w:type="paragraph" w:styleId="Header">
    <w:name w:val="header"/>
    <w:basedOn w:val="Normal"/>
    <w:link w:val="HeaderChar"/>
    <w:rsid w:val="00717AE7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rsid w:val="00717AE7"/>
    <w:rPr>
      <w:rFonts w:ascii="Times New Roman" w:eastAsia="Times New Roman" w:hAnsi="Times New Roman" w:cs="Angsana New"/>
      <w:kern w:val="0"/>
      <w:szCs w:val="28"/>
      <w14:ligatures w14:val="none"/>
    </w:rPr>
  </w:style>
  <w:style w:type="character" w:customStyle="1" w:styleId="ListParagraphChar">
    <w:name w:val="List Paragraph Char"/>
    <w:link w:val="ListParagraph"/>
    <w:uiPriority w:val="34"/>
    <w:rsid w:val="00717AE7"/>
  </w:style>
  <w:style w:type="paragraph" w:styleId="NormalWeb">
    <w:name w:val="Normal (Web)"/>
    <w:basedOn w:val="Normal"/>
    <w:uiPriority w:val="99"/>
    <w:semiHidden/>
    <w:unhideWhenUsed/>
    <w:rsid w:val="00CE3B6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8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Dr.Nudee Nupairoj</dc:creator>
  <cp:keywords/>
  <dc:description/>
  <cp:lastModifiedBy>Dr.Nudee Nupairoj</cp:lastModifiedBy>
  <cp:revision>53</cp:revision>
  <dcterms:created xsi:type="dcterms:W3CDTF">2025-08-15T10:17:00Z</dcterms:created>
  <dcterms:modified xsi:type="dcterms:W3CDTF">2025-08-15T10:52:00Z</dcterms:modified>
</cp:coreProperties>
</file>