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B5C6" w14:textId="77777777" w:rsidR="00FA7CBE" w:rsidRPr="00436FEA" w:rsidRDefault="00FA7CBE" w:rsidP="00FA7CBE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366A3490" w14:textId="77777777" w:rsidR="00FA7CBE" w:rsidRPr="00436FEA" w:rsidRDefault="00FA7CBE" w:rsidP="00FA7CBE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236F44AB" w14:textId="77777777" w:rsidR="00FA7CBE" w:rsidRPr="00436FEA" w:rsidRDefault="00FA7CBE" w:rsidP="00FA7CBE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14:paraId="7EAA0B1D" w14:textId="77777777" w:rsidR="00FA7CBE" w:rsidRPr="00436FEA" w:rsidRDefault="00FA7CBE" w:rsidP="00FA7CBE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436FEA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นิติศาสตร์ </w:t>
      </w:r>
    </w:p>
    <w:p w14:paraId="5C79642D" w14:textId="77777777" w:rsidR="00FA7CBE" w:rsidRDefault="00FA7CBE" w:rsidP="00FA7CBE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804E9F1" w14:textId="77777777" w:rsidR="00FA7CBE" w:rsidRPr="00436FEA" w:rsidRDefault="00FA7CBE" w:rsidP="00FA7CBE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2F8F82FE" w14:textId="77777777" w:rsidR="00FA7CBE" w:rsidRPr="00436FEA" w:rsidRDefault="00FA7CBE" w:rsidP="00FA7CBE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FA105D8" w14:textId="77777777" w:rsidR="00FA7CBE" w:rsidRPr="004702E3" w:rsidRDefault="00FA7CBE" w:rsidP="00FA7CBE">
      <w:pPr>
        <w:rPr>
          <w:rFonts w:ascii="Angsana New" w:hAnsi="Angsana New"/>
          <w:sz w:val="32"/>
          <w:szCs w:val="32"/>
          <w:cs/>
          <w:lang w:val="en-AU" w:bidi="th-TH"/>
        </w:rPr>
      </w:pPr>
    </w:p>
    <w:p w14:paraId="4F69F274" w14:textId="77777777" w:rsidR="00FA7CBE" w:rsidRPr="00436FEA" w:rsidRDefault="00FA7CBE" w:rsidP="00FA7CBE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</w:rPr>
        <w:t>1.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2E8734D1" w14:textId="6EF5BFF0" w:rsidR="00FA7CBE" w:rsidRPr="008A78D0" w:rsidRDefault="00FA7CBE" w:rsidP="00FA7CBE">
      <w:pPr>
        <w:tabs>
          <w:tab w:val="left" w:pos="360"/>
          <w:tab w:val="left" w:pos="1620"/>
          <w:tab w:val="left" w:pos="7200"/>
        </w:tabs>
        <w:ind w:right="26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color w:val="FF0000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L</w:t>
      </w:r>
      <w:r w:rsidR="00BF7D43">
        <w:rPr>
          <w:rFonts w:ascii="Angsana New" w:hAnsi="Angsana New"/>
          <w:sz w:val="32"/>
          <w:szCs w:val="32"/>
        </w:rPr>
        <w:t>AW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209</w:t>
      </w:r>
      <w:r w:rsidRPr="000C70A6">
        <w:rPr>
          <w:rFonts w:ascii="Angsana New" w:hAnsi="Angsana New"/>
          <w:sz w:val="32"/>
          <w:szCs w:val="32"/>
        </w:rPr>
        <w:tab/>
      </w:r>
      <w:r w:rsidRPr="000C70A6">
        <w:rPr>
          <w:rFonts w:ascii="Angsana New" w:hAnsi="Angsana New"/>
          <w:sz w:val="32"/>
          <w:szCs w:val="32"/>
          <w:cs/>
        </w:rPr>
        <w:t>ชื่อวิชาภาษาไทย</w:t>
      </w:r>
      <w:r w:rsidRPr="000C70A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กฎหมายประกันภัย</w:t>
      </w:r>
    </w:p>
    <w:p w14:paraId="14020640" w14:textId="77777777" w:rsidR="00FA7CBE" w:rsidRPr="008A78D0" w:rsidRDefault="00FA7CBE" w:rsidP="00FA7CBE">
      <w:pPr>
        <w:tabs>
          <w:tab w:val="left" w:pos="360"/>
          <w:tab w:val="left" w:pos="1620"/>
          <w:tab w:val="left" w:pos="7920"/>
        </w:tabs>
        <w:ind w:right="26"/>
        <w:rPr>
          <w:rFonts w:ascii="Cordia New" w:hAnsi="Cordia New" w:cs="Cordia New"/>
          <w:b/>
          <w:bCs/>
          <w:sz w:val="32"/>
          <w:szCs w:val="32"/>
        </w:rPr>
      </w:pPr>
      <w:r w:rsidRPr="008A78D0">
        <w:rPr>
          <w:rFonts w:ascii="Angsana New" w:hAnsi="Angsana New"/>
          <w:sz w:val="32"/>
          <w:szCs w:val="32"/>
        </w:rPr>
        <w:tab/>
      </w:r>
      <w:r w:rsidRPr="008A78D0">
        <w:rPr>
          <w:rFonts w:ascii="Angsana New" w:hAnsi="Angsana New"/>
          <w:sz w:val="32"/>
          <w:szCs w:val="32"/>
        </w:rPr>
        <w:tab/>
      </w:r>
      <w:r>
        <w:rPr>
          <w:rFonts w:ascii="Cordia New" w:hAnsi="Cordia New" w:cs="Cordia New"/>
          <w:b/>
          <w:bCs/>
          <w:sz w:val="32"/>
          <w:szCs w:val="32"/>
          <w:lang w:bidi="th-TH"/>
        </w:rPr>
        <w:t>Law</w:t>
      </w:r>
      <w:r>
        <w:rPr>
          <w:rFonts w:ascii="Cordia New" w:hAnsi="Cordia New" w:cs="Cordia New"/>
          <w:b/>
          <w:bCs/>
          <w:sz w:val="32"/>
          <w:szCs w:val="32"/>
        </w:rPr>
        <w:t xml:space="preserve"> of Insurance</w:t>
      </w:r>
      <w:r w:rsidRPr="008A78D0">
        <w:rPr>
          <w:rFonts w:ascii="Cordia New" w:hAnsi="Cordia New" w:cs="Cordia New"/>
          <w:b/>
          <w:bCs/>
          <w:sz w:val="32"/>
          <w:szCs w:val="32"/>
        </w:rPr>
        <w:tab/>
      </w:r>
    </w:p>
    <w:p w14:paraId="2CB6944D" w14:textId="7511031F" w:rsidR="00FA7CBE" w:rsidRPr="00436FEA" w:rsidRDefault="00FA7CBE" w:rsidP="00FA7CBE">
      <w:pPr>
        <w:pStyle w:val="7"/>
        <w:tabs>
          <w:tab w:val="left" w:pos="360"/>
          <w:tab w:val="left" w:pos="7290"/>
        </w:tabs>
        <w:spacing w:before="0" w:after="0"/>
        <w:rPr>
          <w:rFonts w:ascii="Angsana New" w:hAnsi="Angsana New"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>2.</w:t>
      </w:r>
      <w:r w:rsidRPr="00436FEA">
        <w:rPr>
          <w:rFonts w:ascii="Angsana New" w:hAnsi="Angsana New"/>
          <w:sz w:val="32"/>
          <w:szCs w:val="32"/>
          <w:cs/>
          <w:lang w:val="en-US"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จำนวนหน่วยกิต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736419A6" w14:textId="77777777" w:rsidR="00FA7CBE" w:rsidRPr="000C70A6" w:rsidRDefault="00FA7CBE" w:rsidP="00FA7CBE">
      <w:pPr>
        <w:pStyle w:val="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lang w:val="en-US" w:bidi="th-TH"/>
        </w:rPr>
      </w:pPr>
      <w:r w:rsidRPr="000C70A6"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 w:rsidRPr="000C70A6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val="en-US" w:bidi="th-TH"/>
        </w:rPr>
        <w:t xml:space="preserve">2 </w:t>
      </w:r>
      <w:r w:rsidRPr="000C70A6">
        <w:rPr>
          <w:rFonts w:ascii="Angsana New" w:hAnsi="Angsana New"/>
          <w:sz w:val="32"/>
          <w:szCs w:val="32"/>
          <w:lang w:val="en-US" w:bidi="th-TH"/>
        </w:rPr>
        <w:t>(</w:t>
      </w:r>
      <w:r>
        <w:rPr>
          <w:rFonts w:ascii="Angsana New" w:hAnsi="Angsana New"/>
          <w:sz w:val="32"/>
          <w:szCs w:val="32"/>
          <w:lang w:val="en-US" w:bidi="th-TH"/>
        </w:rPr>
        <w:t>2</w:t>
      </w:r>
      <w:r w:rsidRPr="000C70A6">
        <w:rPr>
          <w:rFonts w:ascii="Angsana New" w:hAnsi="Angsana New"/>
          <w:sz w:val="32"/>
          <w:szCs w:val="32"/>
          <w:lang w:val="en-US" w:bidi="th-TH"/>
        </w:rPr>
        <w:t>-</w:t>
      </w:r>
      <w:r>
        <w:rPr>
          <w:rFonts w:ascii="Angsana New" w:hAnsi="Angsana New"/>
          <w:sz w:val="32"/>
          <w:szCs w:val="32"/>
          <w:lang w:val="en-US" w:bidi="th-TH"/>
        </w:rPr>
        <w:t>0</w:t>
      </w:r>
      <w:r w:rsidRPr="000C70A6">
        <w:rPr>
          <w:rFonts w:ascii="Angsana New" w:hAnsi="Angsana New"/>
          <w:sz w:val="32"/>
          <w:szCs w:val="32"/>
          <w:lang w:val="en-US" w:bidi="th-TH"/>
        </w:rPr>
        <w:t>)</w:t>
      </w:r>
    </w:p>
    <w:p w14:paraId="6238E0AD" w14:textId="77777777" w:rsidR="00FA7CBE" w:rsidRPr="00436FEA" w:rsidRDefault="00FA7CBE" w:rsidP="00FA7CBE">
      <w:pPr>
        <w:pStyle w:val="1"/>
        <w:tabs>
          <w:tab w:val="left" w:pos="360"/>
        </w:tabs>
        <w:spacing w:before="0" w:after="0"/>
        <w:rPr>
          <w:rFonts w:ascii="Angsana New" w:hAnsi="Angsana New" w:cs="Angsana New"/>
        </w:rPr>
      </w:pPr>
      <w:r w:rsidRPr="00436FEA">
        <w:rPr>
          <w:rFonts w:ascii="Angsana New" w:hAnsi="Angsana New" w:cs="Angsana New"/>
          <w:cs/>
          <w:lang w:val="en-AU" w:bidi="th-TH"/>
        </w:rPr>
        <w:t>3.</w:t>
      </w:r>
      <w:r w:rsidRPr="00436FEA">
        <w:rPr>
          <w:rFonts w:ascii="Angsana New" w:hAnsi="Angsana New" w:cs="Angsana New"/>
          <w:cs/>
          <w:lang w:val="en-AU" w:bidi="th-TH"/>
        </w:rPr>
        <w:tab/>
        <w:t>หลักสูตรและประเภทของรายวิชา</w:t>
      </w:r>
    </w:p>
    <w:p w14:paraId="3B1031ED" w14:textId="77777777" w:rsidR="00FA7CBE" w:rsidRPr="00AF3597" w:rsidRDefault="00FA7CBE" w:rsidP="00FA7CBE">
      <w:pPr>
        <w:pStyle w:val="1"/>
        <w:tabs>
          <w:tab w:val="left" w:pos="360"/>
        </w:tabs>
        <w:spacing w:before="0" w:after="0"/>
        <w:rPr>
          <w:rFonts w:ascii="Angsana New" w:hAnsi="Angsana New" w:cs="Angsana New"/>
          <w:b w:val="0"/>
          <w:bCs w:val="0"/>
          <w:color w:val="FF0000"/>
          <w:lang w:bidi="th-TH"/>
        </w:rPr>
      </w:pPr>
      <w:r w:rsidRPr="00436FEA">
        <w:rPr>
          <w:rFonts w:ascii="Angsana New" w:hAnsi="Angsana New" w:cs="Angsana New"/>
          <w:b w:val="0"/>
          <w:bCs w:val="0"/>
        </w:rPr>
        <w:t xml:space="preserve">    </w:t>
      </w:r>
      <w:r w:rsidRPr="00436FEA">
        <w:rPr>
          <w:rFonts w:ascii="Angsana New" w:hAnsi="Angsana New" w:cs="Angsana New"/>
          <w:b w:val="0"/>
          <w:bCs w:val="0"/>
        </w:rPr>
        <w:tab/>
      </w:r>
      <w:r>
        <w:rPr>
          <w:rFonts w:ascii="Angsana New" w:hAnsi="Angsana New" w:cs="Angsana New" w:hint="cs"/>
          <w:b w:val="0"/>
          <w:bCs w:val="0"/>
          <w:cs/>
          <w:lang w:bidi="th-TH"/>
        </w:rPr>
        <w:t>นิติศาสตรบัณฑิต</w:t>
      </w:r>
      <w:r>
        <w:rPr>
          <w:rFonts w:ascii="Angsana New" w:hAnsi="Angsana New" w:cs="Angsana New" w:hint="cs"/>
          <w:b w:val="0"/>
          <w:bCs w:val="0"/>
          <w:color w:val="FF0000"/>
          <w:cs/>
          <w:lang w:bidi="th-TH"/>
        </w:rPr>
        <w:t xml:space="preserve"> </w:t>
      </w:r>
      <w:r w:rsidRPr="000C70A6">
        <w:rPr>
          <w:rFonts w:ascii="Angsana New" w:hAnsi="Angsana New" w:cs="Angsana New" w:hint="cs"/>
          <w:b w:val="0"/>
          <w:bCs w:val="0"/>
          <w:cs/>
          <w:lang w:bidi="th-TH"/>
        </w:rPr>
        <w:t>สาขานิติศาสตร์</w:t>
      </w:r>
      <w:r>
        <w:rPr>
          <w:rFonts w:ascii="Angsana New" w:hAnsi="Angsana New" w:cs="Angsana New"/>
          <w:b w:val="0"/>
          <w:bCs w:val="0"/>
          <w:cs/>
          <w:lang w:bidi="th-TH"/>
        </w:rPr>
        <w:t xml:space="preserve"> กลุ่มวิชา</w:t>
      </w:r>
      <w:r w:rsidRPr="000C70A6">
        <w:rPr>
          <w:rFonts w:ascii="Angsana New" w:hAnsi="Angsana New" w:cs="Angsana New"/>
          <w:b w:val="0"/>
          <w:bCs w:val="0"/>
          <w:cs/>
          <w:lang w:bidi="th-TH"/>
        </w:rPr>
        <w:t>บังคับ</w:t>
      </w:r>
    </w:p>
    <w:p w14:paraId="77582C35" w14:textId="77777777" w:rsidR="00FA7CBE" w:rsidRPr="00436FEA" w:rsidRDefault="00FA7CBE" w:rsidP="00FA7CBE">
      <w:pPr>
        <w:pStyle w:val="a3"/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 xml:space="preserve"> 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อาจารย์ผู้รับผิดชอบรายวิชา</w:t>
      </w:r>
    </w:p>
    <w:p w14:paraId="0CA4E8AA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F123F7">
        <w:rPr>
          <w:rFonts w:ascii="Angsana New" w:hAnsi="Angsana New"/>
          <w:sz w:val="32"/>
          <w:szCs w:val="32"/>
          <w:cs/>
          <w:lang w:bidi="th-TH"/>
        </w:rPr>
        <w:t>อาจาร</w:t>
      </w:r>
      <w:r w:rsidRPr="00F123F7">
        <w:rPr>
          <w:rFonts w:ascii="Angsana New" w:hAnsi="Angsana New" w:hint="cs"/>
          <w:sz w:val="32"/>
          <w:szCs w:val="32"/>
          <w:cs/>
          <w:lang w:bidi="th-TH"/>
        </w:rPr>
        <w:t>ย์</w:t>
      </w:r>
      <w:r>
        <w:rPr>
          <w:rFonts w:ascii="Angsana New" w:hAnsi="Angsana New" w:hint="cs"/>
          <w:sz w:val="32"/>
          <w:szCs w:val="32"/>
          <w:cs/>
          <w:lang w:bidi="th-TH"/>
        </w:rPr>
        <w:t>รพีพร สายสงวน</w:t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2D7E7B87" w14:textId="77777777" w:rsidR="00FA7CBE" w:rsidRPr="00436FEA" w:rsidRDefault="00FA7CBE" w:rsidP="00FA7CBE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</w:rPr>
        <w:t xml:space="preserve">5. </w:t>
      </w:r>
      <w:r w:rsidRPr="00436FEA">
        <w:rPr>
          <w:rFonts w:ascii="Angsana New" w:hAnsi="Angsana New"/>
          <w:b/>
          <w:bCs/>
          <w:sz w:val="32"/>
          <w:szCs w:val="32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ภาคการศึกษา / ชั้นปีที่เรียน</w:t>
      </w:r>
    </w:p>
    <w:p w14:paraId="6855C59A" w14:textId="72932464" w:rsidR="00FA7CBE" w:rsidRDefault="00FA7CBE" w:rsidP="00FA7CB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sz w:val="32"/>
          <w:szCs w:val="32"/>
          <w:cs/>
        </w:rPr>
        <w:t>ภาคการศึกษาที่</w:t>
      </w:r>
      <w:r w:rsidRPr="00436FEA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 w:hint="cs"/>
          <w:sz w:val="32"/>
          <w:szCs w:val="32"/>
          <w:cs/>
          <w:lang w:bidi="th-TH"/>
        </w:rPr>
        <w:t>/</w:t>
      </w:r>
      <w:r>
        <w:rPr>
          <w:rFonts w:ascii="Angsana New" w:hAnsi="Angsana New"/>
          <w:sz w:val="32"/>
          <w:szCs w:val="32"/>
          <w:lang w:bidi="th-TH"/>
        </w:rPr>
        <w:t>256</w:t>
      </w:r>
      <w:r w:rsidR="00FE049F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/>
          <w:sz w:val="32"/>
          <w:szCs w:val="32"/>
          <w:lang w:bidi="th-TH"/>
        </w:rPr>
        <w:t xml:space="preserve">   </w:t>
      </w:r>
      <w:r w:rsidRPr="00436FEA">
        <w:rPr>
          <w:rFonts w:ascii="Angsana New" w:hAnsi="Angsana New"/>
          <w:sz w:val="32"/>
          <w:szCs w:val="32"/>
        </w:rPr>
        <w:t xml:space="preserve"> </w:t>
      </w:r>
      <w:r w:rsidRPr="00436FEA">
        <w:rPr>
          <w:rFonts w:ascii="Angsana New" w:hAnsi="Angsana New"/>
          <w:sz w:val="32"/>
          <w:szCs w:val="32"/>
          <w:cs/>
          <w:lang w:bidi="th-TH"/>
        </w:rPr>
        <w:t xml:space="preserve">/ ชั้นปีที่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3D8AA3CD" w14:textId="77777777" w:rsidR="00FA7CBE" w:rsidRDefault="00FA7CBE" w:rsidP="00FA7CBE">
      <w:pPr>
        <w:tabs>
          <w:tab w:val="left" w:pos="360"/>
          <w:tab w:val="left" w:pos="1620"/>
        </w:tabs>
        <w:rPr>
          <w:rFonts w:ascii="Angsana New" w:hAnsi="Angsana New"/>
          <w:b/>
          <w:bCs/>
          <w:kern w:val="32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</w:rPr>
        <w:t xml:space="preserve">6. </w:t>
      </w:r>
      <w:r w:rsidRPr="00436FEA">
        <w:rPr>
          <w:rFonts w:ascii="Angsana New" w:hAnsi="Angsana New"/>
          <w:b/>
          <w:bCs/>
          <w:sz w:val="32"/>
          <w:szCs w:val="32"/>
        </w:rPr>
        <w:tab/>
      </w:r>
      <w:r w:rsidRPr="00436FEA">
        <w:rPr>
          <w:rFonts w:ascii="Angsana New" w:hAnsi="Angsana New"/>
          <w:b/>
          <w:bCs/>
          <w:kern w:val="32"/>
          <w:sz w:val="32"/>
          <w:szCs w:val="32"/>
          <w:cs/>
          <w:lang w:bidi="th-TH"/>
        </w:rPr>
        <w:t>รายวิชาที่ต้องเรียนมาก่อน (</w:t>
      </w:r>
      <w:r w:rsidRPr="00436FEA">
        <w:rPr>
          <w:rFonts w:ascii="Angsana New" w:hAnsi="Angsana New"/>
          <w:b/>
          <w:bCs/>
          <w:kern w:val="32"/>
          <w:sz w:val="32"/>
          <w:szCs w:val="32"/>
          <w:lang w:bidi="th-TH"/>
        </w:rPr>
        <w:t>Pre-requisite)</w:t>
      </w:r>
    </w:p>
    <w:p w14:paraId="0ABAB6CF" w14:textId="77777777" w:rsidR="00FA7CBE" w:rsidRDefault="00FA7CBE" w:rsidP="00FA7CBE">
      <w:pPr>
        <w:tabs>
          <w:tab w:val="left" w:pos="360"/>
          <w:tab w:val="left" w:pos="1620"/>
        </w:tabs>
        <w:rPr>
          <w:rFonts w:ascii="Angsana New" w:hAnsi="Angsana New"/>
          <w:color w:val="FF0000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kern w:val="32"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kern w:val="32"/>
          <w:sz w:val="32"/>
          <w:szCs w:val="32"/>
          <w:cs/>
          <w:lang w:bidi="th-TH"/>
        </w:rPr>
        <w:t>ไม่มี</w:t>
      </w:r>
      <w:r w:rsidRPr="00436FEA">
        <w:rPr>
          <w:rFonts w:ascii="Angsana New" w:hAnsi="Angsana New"/>
          <w:b/>
          <w:bCs/>
          <w:kern w:val="32"/>
          <w:sz w:val="32"/>
          <w:szCs w:val="32"/>
          <w:lang w:bidi="th-TH"/>
        </w:rPr>
        <w:t xml:space="preserve"> </w:t>
      </w:r>
    </w:p>
    <w:p w14:paraId="3803D3AE" w14:textId="77777777" w:rsidR="00FA7CBE" w:rsidRPr="00436FEA" w:rsidRDefault="00FA7CBE" w:rsidP="00FA7CBE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  <w:r w:rsidRPr="00436FEA">
        <w:rPr>
          <w:rFonts w:ascii="Angsana New" w:hAnsi="Angsana New"/>
          <w:b/>
          <w:bCs/>
          <w:sz w:val="32"/>
          <w:szCs w:val="32"/>
        </w:rPr>
        <w:t xml:space="preserve">7.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รายวิชาที่ต้องเรียนพร้อมกัน</w:t>
      </w:r>
      <w:r w:rsidRPr="00436FEA">
        <w:rPr>
          <w:rFonts w:ascii="Angsana New" w:hAnsi="Angsana New"/>
          <w:b/>
          <w:bCs/>
          <w:sz w:val="32"/>
          <w:szCs w:val="32"/>
          <w:lang w:bidi="th-TH"/>
        </w:rPr>
        <w:t xml:space="preserve"> (Co-requisites) </w:t>
      </w:r>
    </w:p>
    <w:p w14:paraId="05DC81B2" w14:textId="77777777" w:rsidR="00FA7CBE" w:rsidRPr="00AF3597" w:rsidRDefault="00FA7CBE" w:rsidP="00FA7CBE">
      <w:pPr>
        <w:tabs>
          <w:tab w:val="left" w:pos="360"/>
          <w:tab w:val="left" w:pos="162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AF359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7684814" w14:textId="77777777" w:rsidR="00FA7CBE" w:rsidRPr="00436FEA" w:rsidRDefault="00FA7CBE" w:rsidP="00FA7CBE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lang w:bidi="ar-EG"/>
        </w:rPr>
        <w:t xml:space="preserve">8. 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76A20CDE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 w:rsidRPr="000C70A6">
        <w:rPr>
          <w:rFonts w:ascii="Angsana New" w:hAnsi="Angsana New"/>
          <w:sz w:val="32"/>
          <w:szCs w:val="32"/>
          <w:cs/>
          <w:lang w:bidi="th-TH"/>
        </w:rPr>
        <w:t>คณะ</w:t>
      </w:r>
      <w:r w:rsidRPr="00F123F7">
        <w:rPr>
          <w:rFonts w:ascii="Angsana New" w:hAnsi="Angsana New" w:hint="cs"/>
          <w:sz w:val="32"/>
          <w:szCs w:val="32"/>
          <w:cs/>
          <w:lang w:bidi="th-TH"/>
        </w:rPr>
        <w:t>นิติศาสตร์</w:t>
      </w:r>
      <w:r w:rsidRPr="00F123F7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 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436FEA">
        <w:rPr>
          <w:rFonts w:ascii="Angsana New" w:hAnsi="Angsana New"/>
          <w:sz w:val="32"/>
          <w:szCs w:val="32"/>
          <w:lang w:bidi="th-TH"/>
        </w:rPr>
        <w:t xml:space="preserve">  </w:t>
      </w:r>
    </w:p>
    <w:p w14:paraId="41D4862D" w14:textId="77777777" w:rsidR="00FA7CBE" w:rsidRPr="00436FEA" w:rsidRDefault="00FA7CBE" w:rsidP="00FA7CBE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GB" w:bidi="th-TH"/>
        </w:rPr>
      </w:pPr>
      <w:r w:rsidRPr="00436FEA">
        <w:rPr>
          <w:rFonts w:ascii="Angsana New" w:hAnsi="Angsana New"/>
          <w:b/>
          <w:bCs/>
          <w:sz w:val="32"/>
          <w:szCs w:val="32"/>
          <w:lang w:bidi="ar-EG"/>
        </w:rPr>
        <w:t xml:space="preserve">9. 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val="en-GB" w:bidi="th-TH"/>
        </w:rPr>
        <w:t>วันที่จัดทำหรือปรับปรุงรายละเอียดของรายวิชาครั้งล่าสุด</w:t>
      </w:r>
    </w:p>
    <w:p w14:paraId="112C4AFC" w14:textId="42C09950" w:rsidR="00FA7CBE" w:rsidRPr="000C70A6" w:rsidRDefault="00FA7CBE" w:rsidP="00FA7CBE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sz w:val="32"/>
          <w:szCs w:val="32"/>
          <w:cs/>
          <w:lang w:bidi="th-TH"/>
        </w:rPr>
        <w:t>วันที่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Pr="000C70A6">
        <w:rPr>
          <w:rFonts w:ascii="Angsana New" w:hAnsi="Angsana New"/>
          <w:sz w:val="32"/>
          <w:szCs w:val="32"/>
          <w:cs/>
          <w:lang w:bidi="th-TH"/>
        </w:rPr>
        <w:t>พ.ศ.</w:t>
      </w:r>
      <w:r w:rsidRPr="000C70A6">
        <w:rPr>
          <w:rFonts w:ascii="Angsana New" w:hAnsi="Angsana New" w:hint="cs"/>
          <w:sz w:val="32"/>
          <w:szCs w:val="32"/>
          <w:cs/>
          <w:lang w:bidi="th-TH"/>
        </w:rPr>
        <w:t xml:space="preserve">  25</w:t>
      </w:r>
      <w:r>
        <w:rPr>
          <w:rFonts w:ascii="Angsana New" w:hAnsi="Angsana New" w:hint="cs"/>
          <w:sz w:val="32"/>
          <w:szCs w:val="32"/>
          <w:cs/>
          <w:lang w:bidi="th-TH"/>
        </w:rPr>
        <w:t>6</w:t>
      </w:r>
      <w:r w:rsidR="00FE049F">
        <w:rPr>
          <w:rFonts w:ascii="Angsana New" w:hAnsi="Angsana New" w:hint="cs"/>
          <w:sz w:val="32"/>
          <w:szCs w:val="32"/>
          <w:cs/>
          <w:lang w:bidi="th-TH"/>
        </w:rPr>
        <w:t>8</w:t>
      </w:r>
    </w:p>
    <w:p w14:paraId="6B4568D5" w14:textId="77777777" w:rsidR="00FA7CBE" w:rsidRPr="00462C88" w:rsidRDefault="00FA7CBE" w:rsidP="00FA7CBE">
      <w:pPr>
        <w:pStyle w:val="7"/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60D39190" w14:textId="77777777" w:rsidR="00FA7CBE" w:rsidRPr="00462C88" w:rsidRDefault="00FA7CBE" w:rsidP="00FA7CBE">
      <w:pPr>
        <w:rPr>
          <w:sz w:val="32"/>
          <w:szCs w:val="32"/>
          <w:lang w:val="en-AU" w:bidi="th-TH"/>
        </w:rPr>
      </w:pPr>
    </w:p>
    <w:p w14:paraId="2F842797" w14:textId="77777777" w:rsidR="00FA7CBE" w:rsidRPr="00436FEA" w:rsidRDefault="00FA7CBE" w:rsidP="00FA7CBE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.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จุดมุ่งหมายและวัตถุประสงค์</w:t>
      </w:r>
    </w:p>
    <w:p w14:paraId="7BEFA35E" w14:textId="77777777" w:rsidR="00FA7CBE" w:rsidRPr="004702E3" w:rsidRDefault="00FA7CBE" w:rsidP="00FA7CBE">
      <w:pPr>
        <w:pStyle w:val="7"/>
        <w:spacing w:before="0" w:after="0"/>
        <w:rPr>
          <w:rFonts w:ascii="Angsana New" w:hAnsi="Angsana New"/>
          <w:sz w:val="32"/>
          <w:szCs w:val="32"/>
          <w:lang w:val="en-US"/>
        </w:rPr>
      </w:pPr>
    </w:p>
    <w:p w14:paraId="335B5359" w14:textId="77777777" w:rsidR="00FA7CBE" w:rsidRPr="00436FEA" w:rsidRDefault="00FA7CBE" w:rsidP="00FA7CBE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14:paraId="51993D18" w14:textId="77777777" w:rsidR="00FA7CBE" w:rsidRPr="0062494B" w:rsidRDefault="00FA7CBE" w:rsidP="00FA7CBE">
      <w:pPr>
        <w:tabs>
          <w:tab w:val="left" w:pos="360"/>
        </w:tabs>
        <w:ind w:left="360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ab/>
      </w:r>
      <w:r w:rsidRPr="0062494B">
        <w:rPr>
          <w:sz w:val="32"/>
          <w:szCs w:val="32"/>
          <w:cs/>
          <w:lang w:bidi="th-TH"/>
        </w:rPr>
        <w:t>เพื่อให้นักศึกษ</w:t>
      </w:r>
      <w:r>
        <w:rPr>
          <w:rFonts w:hint="cs"/>
          <w:sz w:val="32"/>
          <w:szCs w:val="32"/>
          <w:cs/>
          <w:lang w:bidi="th-TH"/>
        </w:rPr>
        <w:t>า</w:t>
      </w:r>
      <w:r w:rsidRPr="0062494B">
        <w:rPr>
          <w:sz w:val="32"/>
          <w:szCs w:val="32"/>
          <w:cs/>
          <w:lang w:bidi="th-TH"/>
        </w:rPr>
        <w:t>ได้เรียนรู้และเข้าใจกฎหมาย</w:t>
      </w:r>
      <w:r>
        <w:rPr>
          <w:rFonts w:hint="cs"/>
          <w:sz w:val="32"/>
          <w:szCs w:val="32"/>
          <w:cs/>
          <w:lang w:bidi="th-TH"/>
        </w:rPr>
        <w:t xml:space="preserve">ประเภทของการประกันภัย ซึ่งการประกันภัยได้มีลักษณะหลากหลาย เช่น ประกันวินาศภัย ประกันภัยค้ำจุน ประกันภัยในการรับขน การประกันชีวิต เป็นต้น อันได้เข้ามามีบทบาทในชีวิตประจำวันของบุคคลมากขึ้น เพื่อเป็นการคุ้มครองการทำธุรกิจ  เศรษฐกิจ ฐานะของตนเองทั้งในขณะที่มีชีวิตอยู่ หรือเสียชีวิตแล้ว เป็นการเสริมสร้างความมั่นคงให้แก่ชีวิต โดยนักศึกษาจะได้รู้ถึงสิทธิหน้าที่ของผู้รับประกัน ผู้เอาประกัน ผู้รับผลประโยชน์ </w:t>
      </w:r>
    </w:p>
    <w:p w14:paraId="7EC9B1A8" w14:textId="77777777" w:rsidR="00FA7CBE" w:rsidRPr="00436FEA" w:rsidRDefault="00FA7CBE" w:rsidP="00FA7CBE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วัตถุประสงค์ในการพัฒนา/ปรับปรุงรายวิชา</w:t>
      </w:r>
    </w:p>
    <w:p w14:paraId="1AB18879" w14:textId="77777777" w:rsidR="00FA7CBE" w:rsidRPr="005147ED" w:rsidRDefault="00FA7CBE" w:rsidP="00FA7CBE">
      <w:pPr>
        <w:pStyle w:val="9"/>
        <w:spacing w:before="0" w:after="0"/>
        <w:ind w:left="345" w:firstLine="375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  <w:r w:rsidRPr="005147ED">
        <w:rPr>
          <w:rFonts w:ascii="Angsana New" w:hAnsi="Angsana New" w:cs="Angsana New"/>
          <w:sz w:val="32"/>
          <w:szCs w:val="32"/>
          <w:cs/>
        </w:rPr>
        <w:t>เพื่อ</w:t>
      </w:r>
      <w:r w:rsidRPr="005147ED">
        <w:rPr>
          <w:rFonts w:ascii="Angsana New" w:hAnsi="Angsana New" w:cs="Angsana New"/>
          <w:sz w:val="32"/>
          <w:szCs w:val="32"/>
          <w:cs/>
          <w:lang w:bidi="th-TH"/>
        </w:rPr>
        <w:t>ให้เหมาะสมแก่สภาวการณ์และเป็นไปตามกฎหมายที่ได้แก้ไขใหม่</w:t>
      </w:r>
    </w:p>
    <w:p w14:paraId="27CD48F9" w14:textId="77777777" w:rsidR="00FA7CBE" w:rsidRPr="00663D50" w:rsidRDefault="00FA7CBE" w:rsidP="00FA7CBE">
      <w:pPr>
        <w:rPr>
          <w:lang w:bidi="th-TH"/>
        </w:rPr>
      </w:pPr>
    </w:p>
    <w:p w14:paraId="09754915" w14:textId="77777777" w:rsidR="00FA7CBE" w:rsidRPr="004702E3" w:rsidRDefault="00FA7CBE" w:rsidP="00FA7CBE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3 ส่วนประกอบของรายวิชา</w:t>
      </w:r>
    </w:p>
    <w:p w14:paraId="73816F2F" w14:textId="77777777" w:rsidR="00FA7CBE" w:rsidRPr="004702E3" w:rsidRDefault="00FA7CBE" w:rsidP="00FA7CBE">
      <w:pPr>
        <w:rPr>
          <w:rFonts w:ascii="Angsana New" w:hAnsi="Angsana New"/>
          <w:sz w:val="32"/>
          <w:szCs w:val="32"/>
          <w:lang w:bidi="ar-EG"/>
        </w:rPr>
      </w:pPr>
    </w:p>
    <w:p w14:paraId="479365FE" w14:textId="77777777" w:rsidR="00FA7CBE" w:rsidRPr="00436FEA" w:rsidRDefault="00FA7CBE" w:rsidP="00FA7CBE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CBCAE4A" w14:textId="77777777" w:rsidR="00FA7CBE" w:rsidRPr="001B6842" w:rsidRDefault="00FA7CBE" w:rsidP="00FA7CBE">
      <w:pPr>
        <w:ind w:left="360" w:firstLine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สัญญาประกันภัยชนิดต่างๆ ซึ่งได้แก่ประกันวินาศภัย การประกันภัย ในการรับขน การประกันภัยค้ำจุน การประกันชีวิต และการประกันภัยในรูปแบบต่างๆ </w:t>
      </w:r>
    </w:p>
    <w:p w14:paraId="6D775819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67BA3CE" w14:textId="77777777" w:rsidR="00FA7CBE" w:rsidRDefault="00FA7CBE" w:rsidP="00FA7CBE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จำนวนชั่วโมงที่ใช้</w:t>
      </w:r>
      <w:r>
        <w:rPr>
          <w:rFonts w:ascii="Angsana New" w:hAnsi="Angsana New" w:hint="cs"/>
          <w:bCs/>
          <w:sz w:val="32"/>
          <w:szCs w:val="32"/>
          <w:cs/>
          <w:lang w:val="en-US" w:bidi="th-TH"/>
        </w:rPr>
        <w:t>ต่อ</w:t>
      </w:r>
      <w:r w:rsidRPr="00436FEA">
        <w:rPr>
          <w:rFonts w:ascii="Angsana New" w:hAnsi="Angsana New"/>
          <w:bCs/>
          <w:sz w:val="32"/>
          <w:szCs w:val="32"/>
          <w:cs/>
          <w:lang w:val="en-US" w:bidi="th-TH"/>
        </w:rPr>
        <w:t>ภาคการศึกษา</w:t>
      </w:r>
      <w:r w:rsidRPr="00436FEA">
        <w:rPr>
          <w:rFonts w:ascii="Angsana New" w:hAnsi="Angsana New"/>
          <w:bCs/>
          <w:sz w:val="32"/>
          <w:szCs w:val="32"/>
          <w:lang w:val="en-US" w:bidi="th-TH"/>
        </w:rPr>
        <w:t xml:space="preserve">     </w:t>
      </w:r>
    </w:p>
    <w:p w14:paraId="2047DEE5" w14:textId="77777777" w:rsidR="00FA7CBE" w:rsidRDefault="00FA7CBE" w:rsidP="00FA7CBE">
      <w:pPr>
        <w:rPr>
          <w:lang w:bidi="th-TH"/>
        </w:rPr>
      </w:pP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2091"/>
        <w:gridCol w:w="2003"/>
        <w:gridCol w:w="2141"/>
        <w:gridCol w:w="2316"/>
      </w:tblGrid>
      <w:tr w:rsidR="00FA7CBE" w:rsidRPr="00663D50" w14:paraId="113B405F" w14:textId="77777777" w:rsidTr="009E1987">
        <w:trPr>
          <w:tblHeader/>
        </w:trPr>
        <w:tc>
          <w:tcPr>
            <w:tcW w:w="2113" w:type="dxa"/>
            <w:vAlign w:val="center"/>
          </w:tcPr>
          <w:p w14:paraId="003EAE7E" w14:textId="77777777" w:rsidR="00FA7CBE" w:rsidRPr="00462C88" w:rsidRDefault="00FA7CBE" w:rsidP="009E198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2027" w:type="dxa"/>
            <w:vAlign w:val="center"/>
          </w:tcPr>
          <w:p w14:paraId="7FB8CD32" w14:textId="77777777" w:rsidR="00FA7CBE" w:rsidRPr="00462C88" w:rsidRDefault="00FA7CBE" w:rsidP="009E198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สอนเสริม</w:t>
            </w:r>
          </w:p>
        </w:tc>
        <w:tc>
          <w:tcPr>
            <w:tcW w:w="2160" w:type="dxa"/>
            <w:vAlign w:val="center"/>
          </w:tcPr>
          <w:p w14:paraId="6FA4E48F" w14:textId="77777777" w:rsidR="00FA7CBE" w:rsidRPr="00462C88" w:rsidRDefault="00FA7CBE" w:rsidP="009E198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การฝึกปฏิบัติงานภาคสนาม/การฝึกงาน</w:t>
            </w:r>
          </w:p>
        </w:tc>
        <w:tc>
          <w:tcPr>
            <w:tcW w:w="2340" w:type="dxa"/>
            <w:vAlign w:val="center"/>
          </w:tcPr>
          <w:p w14:paraId="23E131AB" w14:textId="77777777" w:rsidR="00FA7CBE" w:rsidRPr="00462C88" w:rsidRDefault="00FA7CBE" w:rsidP="009E198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การศึกษาด้วยตนเอง</w:t>
            </w:r>
          </w:p>
        </w:tc>
      </w:tr>
      <w:tr w:rsidR="00FA7CBE" w:rsidRPr="00663D50" w14:paraId="27664EFB" w14:textId="77777777" w:rsidTr="009E1987">
        <w:tc>
          <w:tcPr>
            <w:tcW w:w="2113" w:type="dxa"/>
          </w:tcPr>
          <w:p w14:paraId="2921286C" w14:textId="77777777" w:rsidR="00FA7CBE" w:rsidRPr="00462C88" w:rsidRDefault="00FA7CBE" w:rsidP="009E1987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30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  <w:tc>
          <w:tcPr>
            <w:tcW w:w="2027" w:type="dxa"/>
          </w:tcPr>
          <w:p w14:paraId="78187BA4" w14:textId="77777777" w:rsidR="00FA7CBE" w:rsidRPr="00462C88" w:rsidRDefault="00FA7CBE" w:rsidP="009E198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160" w:type="dxa"/>
          </w:tcPr>
          <w:p w14:paraId="5E4C3C8F" w14:textId="77777777" w:rsidR="00FA7CBE" w:rsidRPr="00462C88" w:rsidRDefault="00FA7CBE" w:rsidP="009E198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</w:tcPr>
          <w:p w14:paraId="2DBC2F10" w14:textId="77777777" w:rsidR="00FA7CBE" w:rsidRPr="00462C88" w:rsidRDefault="00FA7CBE" w:rsidP="009E198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ชั่วโมงต่อภาคสัปดาห์</w:t>
            </w:r>
          </w:p>
        </w:tc>
      </w:tr>
    </w:tbl>
    <w:p w14:paraId="1AF0C8AE" w14:textId="77777777" w:rsidR="00FA7CBE" w:rsidRPr="00297EAB" w:rsidRDefault="00FA7CBE" w:rsidP="00FA7CBE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24F785B" w14:textId="77777777" w:rsidR="00FA7CBE" w:rsidRPr="00663D50" w:rsidRDefault="00FA7CBE" w:rsidP="00FA7CBE">
      <w:pPr>
        <w:pStyle w:val="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3.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นักศึกษาเป็นรายบุคคล</w:t>
      </w:r>
    </w:p>
    <w:p w14:paraId="5DC8F6ED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ประมาณ</w:t>
      </w:r>
      <w:r>
        <w:rPr>
          <w:rFonts w:ascii="Angsana New" w:hAnsi="Angsana New"/>
          <w:sz w:val="32"/>
          <w:szCs w:val="32"/>
          <w:lang w:bidi="th-TH"/>
        </w:rPr>
        <w:t xml:space="preserve">2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ชั่วโมง และให้คำปรึกษาผ่าน </w:t>
      </w:r>
      <w:r>
        <w:rPr>
          <w:rFonts w:ascii="Angsana New" w:hAnsi="Angsana New"/>
          <w:sz w:val="32"/>
          <w:szCs w:val="32"/>
          <w:lang w:bidi="th-TH"/>
        </w:rPr>
        <w:t>e-mail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01B5C0F6" w14:textId="77777777" w:rsidR="00FA7CBE" w:rsidRDefault="00FA7CBE" w:rsidP="00FA7CBE">
      <w:pPr>
        <w:pStyle w:val="3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34B84F32" w14:textId="77777777" w:rsidR="00FA7CBE" w:rsidRPr="00436FEA" w:rsidRDefault="00FA7CBE" w:rsidP="00FA7CBE">
      <w:pPr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1DC302FE" w14:textId="77777777" w:rsidR="00FA7CBE" w:rsidRDefault="00FA7CBE" w:rsidP="00FA7CBE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D567BE0" w14:textId="77777777" w:rsidR="00FA7CBE" w:rsidRDefault="00FA7CBE" w:rsidP="00FA7CBE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59DB23A7" w14:textId="77777777" w:rsidR="00FA7CBE" w:rsidRDefault="00FA7CBE" w:rsidP="00FA7CBE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</w:p>
    <w:p w14:paraId="46F3B15B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1.1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คุณธรรม  จริยธรรมที่ต้องพัฒนา</w:t>
      </w:r>
    </w:p>
    <w:p w14:paraId="0DE7DB49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1D529D">
        <w:rPr>
          <w:rFonts w:ascii="Angsana New" w:hAnsi="Angsana New"/>
          <w:sz w:val="32"/>
          <w:szCs w:val="32"/>
          <w:cs/>
          <w:lang w:bidi="th-TH"/>
        </w:rPr>
        <w:t xml:space="preserve">คุณธรรม จริยธรรม </w:t>
      </w:r>
      <w:r>
        <w:rPr>
          <w:rFonts w:ascii="Angsana New" w:hAnsi="Angsana New"/>
          <w:sz w:val="32"/>
          <w:szCs w:val="32"/>
          <w:cs/>
          <w:lang w:bidi="th-TH"/>
        </w:rPr>
        <w:t>อุดมคติ ที่นักกฎหมาย</w:t>
      </w:r>
      <w:r w:rsidRPr="001D529D">
        <w:rPr>
          <w:rFonts w:ascii="Angsana New" w:hAnsi="Angsana New"/>
          <w:sz w:val="32"/>
          <w:szCs w:val="32"/>
          <w:cs/>
          <w:lang w:bidi="th-TH"/>
        </w:rPr>
        <w:t xml:space="preserve">ควรยึดถือเป็นอุดมการณ์ของตน </w:t>
      </w:r>
      <w:r>
        <w:rPr>
          <w:rFonts w:ascii="Angsana New" w:hAnsi="Angsana New" w:hint="cs"/>
          <w:sz w:val="32"/>
          <w:szCs w:val="32"/>
          <w:cs/>
          <w:lang w:bidi="th-TH"/>
        </w:rPr>
        <w:t>โดยต้อง</w:t>
      </w:r>
      <w:r w:rsidRPr="001D529D">
        <w:rPr>
          <w:rFonts w:ascii="Angsana New" w:hAnsi="Angsana New"/>
          <w:sz w:val="32"/>
          <w:szCs w:val="32"/>
          <w:cs/>
          <w:lang w:bidi="th-TH"/>
        </w:rPr>
        <w:t xml:space="preserve">ปฏิบัติตนอยู่ในกรอบคุณธรรม จริยธรรม ของการเป็นนักกฎหมายที่ดี </w:t>
      </w:r>
    </w:p>
    <w:p w14:paraId="12D4303A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1.2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14:paraId="714AD717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>บรรยายประกอบด้วย</w:t>
      </w:r>
      <w:r>
        <w:rPr>
          <w:rFonts w:ascii="Angsana New" w:hAnsi="Angsana New"/>
          <w:sz w:val="32"/>
          <w:szCs w:val="32"/>
          <w:lang w:bidi="th-TH"/>
        </w:rPr>
        <w:t xml:space="preserve"> power point </w:t>
      </w:r>
    </w:p>
    <w:p w14:paraId="5F2A8C22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1.3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7E4EDB13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จากการสอบปลายภาค</w:t>
      </w:r>
    </w:p>
    <w:p w14:paraId="3237693B" w14:textId="77777777" w:rsidR="00FA7CBE" w:rsidRDefault="00FA7CBE" w:rsidP="00FA7CBE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p w14:paraId="12CCC3B2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2.1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ความรู้ที่ต้องได้รับ</w:t>
      </w:r>
    </w:p>
    <w:p w14:paraId="547C2D2C" w14:textId="77777777" w:rsidR="00FA7CBE" w:rsidRPr="00F123F7" w:rsidRDefault="00FA7CBE" w:rsidP="00FA7CBE">
      <w:pPr>
        <w:tabs>
          <w:tab w:val="left" w:pos="360"/>
          <w:tab w:val="left" w:pos="720"/>
        </w:tabs>
        <w:ind w:left="360"/>
        <w:rPr>
          <w:sz w:val="32"/>
          <w:szCs w:val="32"/>
          <w:cs/>
          <w:lang w:bidi="th-TH"/>
        </w:rPr>
      </w:pPr>
      <w:r w:rsidRPr="0084634A">
        <w:rPr>
          <w:sz w:val="32"/>
          <w:szCs w:val="32"/>
          <w:cs/>
        </w:rPr>
        <w:t>นักศึกษาสามารถใช้</w:t>
      </w:r>
      <w:r>
        <w:rPr>
          <w:rFonts w:hint="cs"/>
          <w:sz w:val="32"/>
          <w:szCs w:val="32"/>
          <w:cs/>
          <w:lang w:bidi="th-TH"/>
        </w:rPr>
        <w:t>หลัก</w:t>
      </w:r>
      <w:r w:rsidRPr="0084634A">
        <w:rPr>
          <w:sz w:val="32"/>
          <w:szCs w:val="32"/>
          <w:cs/>
        </w:rPr>
        <w:t>ฎหมาย</w:t>
      </w:r>
      <w:r>
        <w:rPr>
          <w:rFonts w:hint="cs"/>
          <w:sz w:val="32"/>
          <w:szCs w:val="32"/>
          <w:cs/>
          <w:lang w:bidi="th-TH"/>
        </w:rPr>
        <w:t>ประกันภัยได้อย่างถูกต้อง โดยจะต้องทราบสิทธิของบุคคลที่เกี่ยวข้องในการประกันภัย ทั้งที่เป็นผู้รับประกัน ผู้เอาประกัน ผู้รับผลประโยชน์ และรู้ถึงข้อยกเว้นความรับผิดของบุคคลต่างๆ</w:t>
      </w:r>
    </w:p>
    <w:p w14:paraId="3ADDE2F3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2.2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14:paraId="6D5868AE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บรรยาย ประกอบ </w:t>
      </w:r>
      <w:r>
        <w:rPr>
          <w:rFonts w:ascii="Angsana New" w:hAnsi="Angsana New"/>
          <w:sz w:val="32"/>
          <w:szCs w:val="32"/>
          <w:lang w:bidi="th-TH"/>
        </w:rPr>
        <w:t>power point</w:t>
      </w:r>
    </w:p>
    <w:p w14:paraId="73B4C455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2.3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78DCEB15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การสอบวัดผลปลายภาค</w:t>
      </w:r>
    </w:p>
    <w:p w14:paraId="4E338EB9" w14:textId="77777777" w:rsidR="00FA7CBE" w:rsidRDefault="00FA7CBE" w:rsidP="00FA7CBE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p w14:paraId="2AF7200E" w14:textId="77777777" w:rsidR="00FA7CBE" w:rsidRPr="00FE7332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3.1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ทักษะทางปัญญาที่ต้องพัฒนา</w:t>
      </w:r>
    </w:p>
    <w:p w14:paraId="6595928C" w14:textId="77777777" w:rsidR="00FA7CBE" w:rsidRPr="001E789C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789C">
        <w:rPr>
          <w:rFonts w:ascii="Angsana New" w:hAnsi="Angsana New" w:hint="cs"/>
          <w:sz w:val="32"/>
          <w:szCs w:val="32"/>
          <w:cs/>
          <w:lang w:bidi="th-TH"/>
        </w:rPr>
        <w:t>การตอบคำถามนัก</w:t>
      </w:r>
      <w:r>
        <w:rPr>
          <w:rFonts w:ascii="Angsana New" w:hAnsi="Angsana New" w:hint="cs"/>
          <w:sz w:val="32"/>
          <w:szCs w:val="32"/>
          <w:cs/>
          <w:lang w:bidi="th-TH"/>
        </w:rPr>
        <w:t>ศึกษาที่ต้องการศึกษาในรายละเอียด</w:t>
      </w:r>
      <w:r w:rsidRPr="001E789C">
        <w:rPr>
          <w:rFonts w:ascii="Angsana New" w:hAnsi="Angsana New" w:hint="cs"/>
          <w:sz w:val="32"/>
          <w:szCs w:val="32"/>
          <w:cs/>
          <w:lang w:bidi="th-TH"/>
        </w:rPr>
        <w:t xml:space="preserve">ทาง </w:t>
      </w:r>
      <w:r w:rsidRPr="001E789C">
        <w:rPr>
          <w:rFonts w:ascii="Angsana New" w:hAnsi="Angsana New"/>
          <w:sz w:val="32"/>
          <w:szCs w:val="32"/>
          <w:lang w:bidi="th-TH"/>
        </w:rPr>
        <w:t>e-mail</w:t>
      </w:r>
    </w:p>
    <w:p w14:paraId="3624006B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3.2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14:paraId="1E30D081" w14:textId="77777777" w:rsidR="00FA7CBE" w:rsidRPr="00DD3840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DD3840">
        <w:rPr>
          <w:rFonts w:ascii="Angsana New" w:hAnsi="Angsana New" w:hint="cs"/>
          <w:sz w:val="32"/>
          <w:szCs w:val="32"/>
          <w:cs/>
          <w:lang w:bidi="th-TH"/>
        </w:rPr>
        <w:t xml:space="preserve">บรรยายและเสนอตัวอย่างที่น่าสนใจ </w:t>
      </w:r>
    </w:p>
    <w:p w14:paraId="51BBB137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3.3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288A6858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การสอบวัดผลปลายภาค</w:t>
      </w:r>
    </w:p>
    <w:p w14:paraId="60D1B7E2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888309E" w14:textId="77777777" w:rsidR="00FA7CBE" w:rsidRDefault="00FA7CBE" w:rsidP="00FA7CBE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14:paraId="4BBDFD3B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4.1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ทักษะความสัมพันธ์ระหว่างบุคคลและความรับผิดชอบที่ต้องพัฒนา</w:t>
      </w:r>
    </w:p>
    <w:p w14:paraId="52A8A67C" w14:textId="77777777" w:rsidR="00FA7CBE" w:rsidRPr="001E789C" w:rsidRDefault="00FA7CBE" w:rsidP="00FA7CBE">
      <w:pPr>
        <w:tabs>
          <w:tab w:val="left" w:pos="360"/>
          <w:tab w:val="left" w:pos="72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ความรับผิดชอบต่อตนเอง </w:t>
      </w:r>
    </w:p>
    <w:p w14:paraId="2B07CC06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4.2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14:paraId="652AC803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ถามตอบเนื้อหาในวิชาที่เรียนเป็นรายบุคคล เพื่อให้นักศึกษามีความรับผิดชอบในการเอาใจใส่ต่อ   </w:t>
      </w:r>
    </w:p>
    <w:p w14:paraId="35480005" w14:textId="77777777" w:rsidR="00FA7CBE" w:rsidRPr="00F077D0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การเรียน</w:t>
      </w:r>
    </w:p>
    <w:p w14:paraId="26358CFF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4.3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6F6EC98E" w14:textId="77777777" w:rsidR="00FA7CBE" w:rsidRPr="00F077D0" w:rsidRDefault="00FA7CBE" w:rsidP="00FA7CBE">
      <w:pPr>
        <w:tabs>
          <w:tab w:val="left" w:pos="360"/>
          <w:tab w:val="left" w:pos="720"/>
        </w:tabs>
        <w:ind w:left="360"/>
        <w:rPr>
          <w:rFonts w:ascii="Angsana New" w:hAnsi="Angsana New"/>
          <w:b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จำนวนนักศึกษาที่เข้าห้องเรียน ความสนใจของนักศึกษาต่อการบรรยาย และการตอบคำถามตามเนื้อหาได้ถูกต้อง</w:t>
      </w:r>
    </w:p>
    <w:p w14:paraId="08375243" w14:textId="77777777" w:rsidR="00FA7CBE" w:rsidRDefault="00FA7CBE" w:rsidP="00FA7CBE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p w14:paraId="4D5B899D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5.1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14:paraId="4BBB2B7E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6806A58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677CAF8C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5.2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วิธีการสอน</w:t>
      </w:r>
    </w:p>
    <w:p w14:paraId="3567782F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5D7A733F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3DA41F5D" w14:textId="77777777" w:rsidR="00FA7CBE" w:rsidRDefault="00FA7CBE" w:rsidP="00FA7CBE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5.3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5C5406B4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1E921204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64C9E922" w14:textId="77777777" w:rsidR="00FA7CBE" w:rsidRDefault="00FA7CBE" w:rsidP="00FA7CBE">
      <w:pPr>
        <w:rPr>
          <w:rFonts w:ascii="Angsana New" w:hAnsi="Angsana New"/>
          <w:sz w:val="32"/>
          <w:szCs w:val="32"/>
          <w:cs/>
          <w:lang w:bidi="th-TH"/>
        </w:rPr>
      </w:pPr>
    </w:p>
    <w:p w14:paraId="3101BAB5" w14:textId="77777777" w:rsidR="00FA7CBE" w:rsidRPr="00462C88" w:rsidRDefault="00FA7CBE" w:rsidP="00FA7CBE">
      <w:pPr>
        <w:rPr>
          <w:rFonts w:ascii="Angsana New" w:hAnsi="Angsana New"/>
          <w:sz w:val="32"/>
          <w:szCs w:val="32"/>
          <w:lang w:bidi="th-TH"/>
        </w:rPr>
      </w:pPr>
    </w:p>
    <w:p w14:paraId="2A64872C" w14:textId="77777777" w:rsidR="00FA7CBE" w:rsidRPr="00436FEA" w:rsidRDefault="00FA7CBE" w:rsidP="00FA7CBE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6DA27F85" w14:textId="77777777" w:rsidR="00FA7CBE" w:rsidRDefault="00FA7CBE" w:rsidP="00FA7CBE">
      <w:pPr>
        <w:rPr>
          <w:rFonts w:ascii="Angsana New" w:hAnsi="Angsana New"/>
          <w:sz w:val="32"/>
          <w:szCs w:val="32"/>
          <w:lang w:bidi="th-TH"/>
        </w:rPr>
      </w:pPr>
    </w:p>
    <w:p w14:paraId="0E02F7AC" w14:textId="77777777" w:rsidR="00FA7CBE" w:rsidRDefault="00FA7CBE" w:rsidP="00FA7CBE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Style w:val="a8"/>
        <w:tblW w:w="8946" w:type="dxa"/>
        <w:tblLook w:val="01E0" w:firstRow="1" w:lastRow="1" w:firstColumn="1" w:lastColumn="1" w:noHBand="0" w:noVBand="0"/>
      </w:tblPr>
      <w:tblGrid>
        <w:gridCol w:w="834"/>
        <w:gridCol w:w="2696"/>
        <w:gridCol w:w="823"/>
        <w:gridCol w:w="2299"/>
        <w:gridCol w:w="2294"/>
      </w:tblGrid>
      <w:tr w:rsidR="00FA7CBE" w:rsidRPr="00462C88" w14:paraId="50221E27" w14:textId="77777777" w:rsidTr="009E1987">
        <w:trPr>
          <w:trHeight w:val="785"/>
          <w:tblHeader/>
        </w:trPr>
        <w:tc>
          <w:tcPr>
            <w:tcW w:w="834" w:type="dxa"/>
            <w:vAlign w:val="center"/>
          </w:tcPr>
          <w:p w14:paraId="22E439C2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696" w:type="dxa"/>
            <w:vAlign w:val="center"/>
          </w:tcPr>
          <w:p w14:paraId="28888AC4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823" w:type="dxa"/>
            <w:vAlign w:val="center"/>
          </w:tcPr>
          <w:p w14:paraId="19403907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299" w:type="dxa"/>
            <w:vAlign w:val="center"/>
          </w:tcPr>
          <w:p w14:paraId="4FD88162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FE85D26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2294" w:type="dxa"/>
            <w:vAlign w:val="center"/>
          </w:tcPr>
          <w:p w14:paraId="504A5EC2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FA7CBE" w:rsidRPr="00462C88" w14:paraId="53D5D0CA" w14:textId="77777777" w:rsidTr="009E1987">
        <w:trPr>
          <w:trHeight w:val="1394"/>
          <w:tblHeader/>
        </w:trPr>
        <w:tc>
          <w:tcPr>
            <w:tcW w:w="834" w:type="dxa"/>
            <w:vAlign w:val="center"/>
          </w:tcPr>
          <w:p w14:paraId="47EBAAAA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696" w:type="dxa"/>
          </w:tcPr>
          <w:p w14:paraId="36FF1632" w14:textId="77777777" w:rsidR="00FA7CBE" w:rsidRDefault="00FA7CBE" w:rsidP="009E1987">
            <w:pPr>
              <w:tabs>
                <w:tab w:val="left" w:pos="72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ความหมาย และลักษณะของการประกันภัย</w:t>
            </w:r>
          </w:p>
          <w:p w14:paraId="73035F37" w14:textId="77777777" w:rsidR="00FA7CBE" w:rsidRPr="00BB4C7E" w:rsidRDefault="00FA7CBE" w:rsidP="009E1987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823" w:type="dxa"/>
            <w:vAlign w:val="center"/>
          </w:tcPr>
          <w:p w14:paraId="6368C620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  <w:vAlign w:val="center"/>
          </w:tcPr>
          <w:p w14:paraId="4585B149" w14:textId="77777777" w:rsidR="00FA7CBE" w:rsidRPr="00462C88" w:rsidRDefault="00FA7CBE" w:rsidP="009E198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Power 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point</w:t>
            </w:r>
          </w:p>
        </w:tc>
        <w:tc>
          <w:tcPr>
            <w:tcW w:w="2294" w:type="dxa"/>
            <w:vAlign w:val="center"/>
          </w:tcPr>
          <w:p w14:paraId="34EF1A6E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</w:tc>
      </w:tr>
      <w:tr w:rsidR="00FA7CBE" w:rsidRPr="00462C88" w14:paraId="69452DCC" w14:textId="77777777" w:rsidTr="009E1987">
        <w:trPr>
          <w:trHeight w:val="1047"/>
        </w:trPr>
        <w:tc>
          <w:tcPr>
            <w:tcW w:w="834" w:type="dxa"/>
          </w:tcPr>
          <w:p w14:paraId="4CB7C5A0" w14:textId="77777777" w:rsidR="00FA7CBE" w:rsidRPr="0062494B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2494B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696" w:type="dxa"/>
          </w:tcPr>
          <w:p w14:paraId="412568B6" w14:textId="77777777" w:rsidR="00FA7CBE" w:rsidRPr="00462C88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ความเป็นมา และประโยชน์ของการประกันภัย</w:t>
            </w:r>
          </w:p>
        </w:tc>
        <w:tc>
          <w:tcPr>
            <w:tcW w:w="823" w:type="dxa"/>
          </w:tcPr>
          <w:p w14:paraId="532EE2EF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48C4DC57" w14:textId="77777777" w:rsidR="00FA7CBE" w:rsidRPr="00462C88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 point </w:t>
            </w:r>
          </w:p>
        </w:tc>
        <w:tc>
          <w:tcPr>
            <w:tcW w:w="2294" w:type="dxa"/>
          </w:tcPr>
          <w:p w14:paraId="4345D690" w14:textId="77777777" w:rsidR="00FA7CBE" w:rsidRPr="00462C88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</w:tr>
      <w:tr w:rsidR="00FA7CBE" w:rsidRPr="00462C88" w14:paraId="095C1BCF" w14:textId="77777777" w:rsidTr="009E1987">
        <w:trPr>
          <w:trHeight w:val="1617"/>
        </w:trPr>
        <w:tc>
          <w:tcPr>
            <w:tcW w:w="834" w:type="dxa"/>
          </w:tcPr>
          <w:p w14:paraId="1DFAE2FF" w14:textId="77777777" w:rsidR="00FA7CBE" w:rsidRPr="00B40C7B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6" w:type="dxa"/>
          </w:tcPr>
          <w:p w14:paraId="3CE31C17" w14:textId="77777777" w:rsidR="00FA7CBE" w:rsidRPr="00462C88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หลักพื้นฐานของการประกันภัย</w:t>
            </w:r>
          </w:p>
        </w:tc>
        <w:tc>
          <w:tcPr>
            <w:tcW w:w="823" w:type="dxa"/>
          </w:tcPr>
          <w:p w14:paraId="6FB974D2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38C38DA8" w14:textId="77777777" w:rsidR="00FA7CBE" w:rsidRPr="003853A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411E3921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3F826B53" w14:textId="77777777" w:rsidR="00FA7CBE" w:rsidRPr="00972021" w:rsidRDefault="00FA7CBE" w:rsidP="009E1987">
            <w:pPr>
              <w:tabs>
                <w:tab w:val="left" w:pos="360"/>
              </w:tabs>
              <w:ind w:left="360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FA7CBE" w:rsidRPr="00462C88" w14:paraId="6C4246D7" w14:textId="77777777" w:rsidTr="009E1987">
        <w:trPr>
          <w:trHeight w:val="148"/>
        </w:trPr>
        <w:tc>
          <w:tcPr>
            <w:tcW w:w="834" w:type="dxa"/>
          </w:tcPr>
          <w:p w14:paraId="2DA380B5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696" w:type="dxa"/>
          </w:tcPr>
          <w:p w14:paraId="748D758B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ประมวลกฎหมายแพ่งและพาณิชย์ </w:t>
            </w:r>
          </w:p>
          <w:p w14:paraId="71E354DF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บรรพ 3 ลักษณะ 20 ประกันภัย</w:t>
            </w:r>
          </w:p>
          <w:p w14:paraId="393BE71F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หมวดที่ 1 บทเบ็ดเสร็จทั่วไป</w:t>
            </w:r>
          </w:p>
          <w:p w14:paraId="4A1E70B2" w14:textId="77777777" w:rsidR="00FA7CBE" w:rsidRPr="00462C88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861- มาตรา 862</w:t>
            </w:r>
          </w:p>
        </w:tc>
        <w:tc>
          <w:tcPr>
            <w:tcW w:w="823" w:type="dxa"/>
          </w:tcPr>
          <w:p w14:paraId="0CD62DBD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0FA573AB" w14:textId="77777777" w:rsidR="00FA7CBE" w:rsidRPr="003853A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59532FF3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67636C65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A7CBE" w:rsidRPr="00462C88" w14:paraId="7FE90FC7" w14:textId="77777777" w:rsidTr="009E1987">
        <w:trPr>
          <w:trHeight w:val="148"/>
        </w:trPr>
        <w:tc>
          <w:tcPr>
            <w:tcW w:w="834" w:type="dxa"/>
          </w:tcPr>
          <w:p w14:paraId="45A49260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696" w:type="dxa"/>
          </w:tcPr>
          <w:p w14:paraId="559058D8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863- มาตรา 865</w:t>
            </w:r>
          </w:p>
        </w:tc>
        <w:tc>
          <w:tcPr>
            <w:tcW w:w="823" w:type="dxa"/>
          </w:tcPr>
          <w:p w14:paraId="1DAD4CDC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1C6A471A" w14:textId="77777777" w:rsidR="00FA7CBE" w:rsidRPr="00462C88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3436663F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25FD4266" w14:textId="77777777" w:rsidR="00FA7CBE" w:rsidRPr="00972021" w:rsidRDefault="00FA7CBE" w:rsidP="009E1987">
            <w:pPr>
              <w:tabs>
                <w:tab w:val="left" w:pos="360"/>
              </w:tabs>
              <w:ind w:left="36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A7CBE" w:rsidRPr="00462C88" w14:paraId="2A37D221" w14:textId="77777777" w:rsidTr="009E1987">
        <w:trPr>
          <w:trHeight w:val="148"/>
        </w:trPr>
        <w:tc>
          <w:tcPr>
            <w:tcW w:w="834" w:type="dxa"/>
          </w:tcPr>
          <w:p w14:paraId="2B0F457F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6</w:t>
            </w:r>
          </w:p>
        </w:tc>
        <w:tc>
          <w:tcPr>
            <w:tcW w:w="2696" w:type="dxa"/>
          </w:tcPr>
          <w:p w14:paraId="03E9EAE3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866-868</w:t>
            </w:r>
          </w:p>
          <w:p w14:paraId="3FE4C076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823" w:type="dxa"/>
          </w:tcPr>
          <w:p w14:paraId="45B838F9" w14:textId="77777777" w:rsidR="00FA7CBE" w:rsidRPr="00462C88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476E7496" w14:textId="77777777" w:rsidR="00FA7CBE" w:rsidRPr="00462C88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737B66F2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6029448D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Style w:val="a9"/>
                <w:sz w:val="20"/>
                <w:szCs w:val="20"/>
                <w:cs/>
                <w:lang w:bidi="th-TH"/>
              </w:rPr>
            </w:pPr>
          </w:p>
        </w:tc>
      </w:tr>
      <w:tr w:rsidR="00FA7CBE" w:rsidRPr="00462C88" w14:paraId="4AC21DFB" w14:textId="77777777" w:rsidTr="009E1987">
        <w:trPr>
          <w:trHeight w:val="148"/>
        </w:trPr>
        <w:tc>
          <w:tcPr>
            <w:tcW w:w="834" w:type="dxa"/>
          </w:tcPr>
          <w:p w14:paraId="3A850DF6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696" w:type="dxa"/>
          </w:tcPr>
          <w:p w14:paraId="1D756545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หมวด 2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ประกันวินาศภัย</w:t>
            </w:r>
          </w:p>
          <w:p w14:paraId="3BBAC5CF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869- มาตรา 871</w:t>
            </w:r>
          </w:p>
          <w:p w14:paraId="07436374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823" w:type="dxa"/>
          </w:tcPr>
          <w:p w14:paraId="3F4B1708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3EBF6918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502F99BB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4D2976DF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A7CBE" w:rsidRPr="00462C88" w14:paraId="2CA3674A" w14:textId="77777777" w:rsidTr="009E1987">
        <w:trPr>
          <w:trHeight w:val="148"/>
        </w:trPr>
        <w:tc>
          <w:tcPr>
            <w:tcW w:w="834" w:type="dxa"/>
          </w:tcPr>
          <w:p w14:paraId="1404FF47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696" w:type="dxa"/>
          </w:tcPr>
          <w:p w14:paraId="1EC1F926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872- มาตรา 875</w:t>
            </w:r>
          </w:p>
        </w:tc>
        <w:tc>
          <w:tcPr>
            <w:tcW w:w="823" w:type="dxa"/>
          </w:tcPr>
          <w:p w14:paraId="127FDCAE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4E41C9B0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4CE353E8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4816C57F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FA7CBE" w:rsidRPr="00462C88" w14:paraId="3D4661E9" w14:textId="77777777" w:rsidTr="009E1987">
        <w:trPr>
          <w:trHeight w:val="148"/>
        </w:trPr>
        <w:tc>
          <w:tcPr>
            <w:tcW w:w="834" w:type="dxa"/>
          </w:tcPr>
          <w:p w14:paraId="13BE46AC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696" w:type="dxa"/>
          </w:tcPr>
          <w:p w14:paraId="05A9DE39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876- 879</w:t>
            </w:r>
          </w:p>
        </w:tc>
        <w:tc>
          <w:tcPr>
            <w:tcW w:w="823" w:type="dxa"/>
          </w:tcPr>
          <w:p w14:paraId="60BEEADA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1744853D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3AB8390C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48714A90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FA7CBE" w:rsidRPr="00462C88" w14:paraId="21E4DCD1" w14:textId="77777777" w:rsidTr="009E1987">
        <w:trPr>
          <w:trHeight w:val="148"/>
        </w:trPr>
        <w:tc>
          <w:tcPr>
            <w:tcW w:w="834" w:type="dxa"/>
          </w:tcPr>
          <w:p w14:paraId="5026FB30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2696" w:type="dxa"/>
          </w:tcPr>
          <w:p w14:paraId="027F4E96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880- มาตรา 882</w:t>
            </w:r>
          </w:p>
        </w:tc>
        <w:tc>
          <w:tcPr>
            <w:tcW w:w="823" w:type="dxa"/>
          </w:tcPr>
          <w:p w14:paraId="68F6846A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5442D1FE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227ED4F1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76BBE8F4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FA7CBE" w:rsidRPr="00462C88" w14:paraId="6C40F78D" w14:textId="77777777" w:rsidTr="009E1987">
        <w:trPr>
          <w:trHeight w:val="148"/>
        </w:trPr>
        <w:tc>
          <w:tcPr>
            <w:tcW w:w="834" w:type="dxa"/>
          </w:tcPr>
          <w:p w14:paraId="63F80149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696" w:type="dxa"/>
          </w:tcPr>
          <w:p w14:paraId="3C5632AC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ส่วนที่ 2 วิธีเฉพาะการประกันภัยในการรับขน</w:t>
            </w:r>
          </w:p>
          <w:p w14:paraId="51E2D291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883- มาตรา 884</w:t>
            </w:r>
          </w:p>
        </w:tc>
        <w:tc>
          <w:tcPr>
            <w:tcW w:w="823" w:type="dxa"/>
          </w:tcPr>
          <w:p w14:paraId="05B4D59A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05732F05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2EDF7D87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4EDF6C0C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FA7CBE" w:rsidRPr="00462C88" w14:paraId="2CEFA309" w14:textId="77777777" w:rsidTr="009E1987">
        <w:trPr>
          <w:trHeight w:val="148"/>
        </w:trPr>
        <w:tc>
          <w:tcPr>
            <w:tcW w:w="834" w:type="dxa"/>
          </w:tcPr>
          <w:p w14:paraId="1365CB58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2696" w:type="dxa"/>
          </w:tcPr>
          <w:p w14:paraId="4336B0D5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885- มาตรา 886</w:t>
            </w:r>
          </w:p>
        </w:tc>
        <w:tc>
          <w:tcPr>
            <w:tcW w:w="823" w:type="dxa"/>
          </w:tcPr>
          <w:p w14:paraId="242AA842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1385AD64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0A599EC3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2B2C529E" w14:textId="77777777" w:rsidR="00FA7CBE" w:rsidRPr="009A4A1F" w:rsidRDefault="00FA7CBE" w:rsidP="009E1987">
            <w:pPr>
              <w:tabs>
                <w:tab w:val="left" w:pos="360"/>
              </w:tabs>
              <w:ind w:left="360"/>
              <w:jc w:val="center"/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</w:p>
          <w:p w14:paraId="5E6A3E94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FA7CBE" w:rsidRPr="00462C88" w14:paraId="007ADC16" w14:textId="77777777" w:rsidTr="009E1987">
        <w:trPr>
          <w:trHeight w:val="148"/>
        </w:trPr>
        <w:tc>
          <w:tcPr>
            <w:tcW w:w="834" w:type="dxa"/>
          </w:tcPr>
          <w:p w14:paraId="004E5FFF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696" w:type="dxa"/>
          </w:tcPr>
          <w:p w14:paraId="59C5774D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ส่วนที่ 3 ประกันภัยค้ำจุน</w:t>
            </w:r>
          </w:p>
          <w:p w14:paraId="077EB1A0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887- มาตรา 888</w:t>
            </w:r>
          </w:p>
        </w:tc>
        <w:tc>
          <w:tcPr>
            <w:tcW w:w="823" w:type="dxa"/>
          </w:tcPr>
          <w:p w14:paraId="2270F129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61E087E9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7DCAE390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6B88F70F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A7CBE" w:rsidRPr="00462C88" w14:paraId="33B620C0" w14:textId="77777777" w:rsidTr="009E1987">
        <w:trPr>
          <w:trHeight w:val="148"/>
        </w:trPr>
        <w:tc>
          <w:tcPr>
            <w:tcW w:w="834" w:type="dxa"/>
          </w:tcPr>
          <w:p w14:paraId="0459DF2F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696" w:type="dxa"/>
          </w:tcPr>
          <w:p w14:paraId="06D3C17B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หมวด 3  การประกันชีวิต</w:t>
            </w:r>
          </w:p>
          <w:p w14:paraId="04B23B86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มาตรา 889- มาตรา 893 </w:t>
            </w:r>
          </w:p>
        </w:tc>
        <w:tc>
          <w:tcPr>
            <w:tcW w:w="823" w:type="dxa"/>
          </w:tcPr>
          <w:p w14:paraId="44A241DA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1FC520BE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6885EF30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7536004B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FA7CBE" w:rsidRPr="00462C88" w14:paraId="3A2A8DE6" w14:textId="77777777" w:rsidTr="009E1987">
        <w:trPr>
          <w:trHeight w:val="148"/>
        </w:trPr>
        <w:tc>
          <w:tcPr>
            <w:tcW w:w="834" w:type="dxa"/>
          </w:tcPr>
          <w:p w14:paraId="6D1347FB" w14:textId="77777777" w:rsidR="00FA7CBE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2696" w:type="dxa"/>
          </w:tcPr>
          <w:p w14:paraId="17BD470C" w14:textId="77777777" w:rsidR="00FA7CBE" w:rsidRPr="003F0CED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 894- มาตรา 897</w:t>
            </w:r>
          </w:p>
        </w:tc>
        <w:tc>
          <w:tcPr>
            <w:tcW w:w="823" w:type="dxa"/>
          </w:tcPr>
          <w:p w14:paraId="535B4956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2299" w:type="dxa"/>
          </w:tcPr>
          <w:p w14:paraId="701947FF" w14:textId="77777777" w:rsidR="00FA7CBE" w:rsidRDefault="00FA7CBE" w:rsidP="009E198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 ประกอบ</w:t>
            </w:r>
            <w:r w:rsidRPr="003853AE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</w:p>
        </w:tc>
        <w:tc>
          <w:tcPr>
            <w:tcW w:w="2294" w:type="dxa"/>
          </w:tcPr>
          <w:p w14:paraId="14EC0716" w14:textId="77777777" w:rsidR="00FA7CBE" w:rsidRPr="009A4A1F" w:rsidRDefault="00FA7CBE" w:rsidP="009E1987">
            <w:pPr>
              <w:tabs>
                <w:tab w:val="left" w:pos="360"/>
              </w:tabs>
              <w:rPr>
                <w:rStyle w:val="a9"/>
                <w:b w:val="0"/>
                <w:bCs w:val="0"/>
                <w:sz w:val="32"/>
                <w:szCs w:val="32"/>
                <w:lang w:bidi="th-TH"/>
              </w:rPr>
            </w:pPr>
            <w:r w:rsidRPr="00F123F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</w:t>
            </w:r>
            <w:r w:rsidRPr="00F123F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รพีพร สายสงวน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3DD89DCD" w14:textId="77777777" w:rsidR="00FA7CBE" w:rsidRPr="00E51B77" w:rsidRDefault="00FA7CBE" w:rsidP="009E198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0D9294E3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B668442" w14:textId="77777777" w:rsidR="00FA7CBE" w:rsidRPr="00436FEA" w:rsidRDefault="00FA7CBE" w:rsidP="00FA7CBE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36ECAFDE" w14:textId="77777777" w:rsidR="00FA7CBE" w:rsidRDefault="00FA7CBE" w:rsidP="00FA7CB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123B3F6" w14:textId="77777777" w:rsidR="00FA7CBE" w:rsidRPr="00462C88" w:rsidRDefault="00FA7CBE" w:rsidP="00FA7CBE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FA7CBE" w:rsidRPr="00436FEA" w14:paraId="46E3B1A4" w14:textId="77777777" w:rsidTr="009E198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B5D1" w14:textId="77777777" w:rsidR="00FA7CBE" w:rsidRPr="00B42C03" w:rsidRDefault="00FA7CBE" w:rsidP="009E198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D769" w14:textId="77777777" w:rsidR="00FA7CBE" w:rsidRPr="00B42C03" w:rsidRDefault="00FA7CBE" w:rsidP="009E198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B1BC" w14:textId="77777777" w:rsidR="00FA7CBE" w:rsidRPr="00B42C03" w:rsidRDefault="00FA7CBE" w:rsidP="009E198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43EE" w14:textId="77777777" w:rsidR="00FA7CBE" w:rsidRPr="00B42C03" w:rsidRDefault="00FA7CBE" w:rsidP="009E1987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FA7CBE" w:rsidRPr="00436FEA" w14:paraId="30973763" w14:textId="77777777" w:rsidTr="009E198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28D" w14:textId="77777777" w:rsidR="00FA7CBE" w:rsidRPr="00B42C03" w:rsidRDefault="00FA7CBE" w:rsidP="009E1987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ดี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A1F" w14:textId="77777777" w:rsidR="00FA7CBE" w:rsidRPr="00DD3840" w:rsidRDefault="00FA7CBE" w:rsidP="009E1987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D38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B5D" w14:textId="77777777" w:rsidR="00FA7CBE" w:rsidRPr="00B42C03" w:rsidRDefault="00FA7CBE" w:rsidP="009E198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267" w14:textId="77777777" w:rsidR="00FA7CBE" w:rsidRPr="00B42C03" w:rsidRDefault="00FA7CBE" w:rsidP="009E1987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100%</w:t>
            </w:r>
          </w:p>
        </w:tc>
      </w:tr>
      <w:tr w:rsidR="00FA7CBE" w:rsidRPr="00436FEA" w14:paraId="1EDB47FD" w14:textId="77777777" w:rsidTr="009E198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8CC2" w14:textId="77777777" w:rsidR="00FA7CBE" w:rsidRPr="00B42C03" w:rsidRDefault="00FA7CBE" w:rsidP="009E1987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C65E" w14:textId="77777777" w:rsidR="00FA7CBE" w:rsidRPr="00B42C03" w:rsidRDefault="00FA7CBE" w:rsidP="009E1987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075" w14:textId="77777777" w:rsidR="00FA7CBE" w:rsidRPr="00B42C03" w:rsidRDefault="00FA7CBE" w:rsidP="009E1987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E050" w14:textId="77777777" w:rsidR="00FA7CBE" w:rsidRPr="00B42C03" w:rsidRDefault="00FA7CBE" w:rsidP="009E1987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</w:p>
        </w:tc>
      </w:tr>
    </w:tbl>
    <w:p w14:paraId="5D65701A" w14:textId="77777777" w:rsidR="00FA7CBE" w:rsidRDefault="00FA7CBE" w:rsidP="00FA7CBE">
      <w:pPr>
        <w:rPr>
          <w:lang w:bidi="th-TH"/>
        </w:rPr>
      </w:pPr>
    </w:p>
    <w:p w14:paraId="178A8252" w14:textId="77777777" w:rsidR="00FA7CBE" w:rsidRDefault="00FA7CBE" w:rsidP="00FA7CBE">
      <w:pPr>
        <w:rPr>
          <w:lang w:bidi="th-TH"/>
        </w:rPr>
      </w:pPr>
    </w:p>
    <w:p w14:paraId="37B63458" w14:textId="77777777" w:rsidR="00FA7CBE" w:rsidRPr="00AA468D" w:rsidRDefault="00FA7CBE" w:rsidP="00FA7CBE">
      <w:pPr>
        <w:rPr>
          <w:lang w:bidi="th-TH"/>
        </w:rPr>
      </w:pPr>
    </w:p>
    <w:p w14:paraId="6402E26B" w14:textId="77777777" w:rsidR="00FA7CBE" w:rsidRPr="00436FEA" w:rsidRDefault="00FA7CBE" w:rsidP="00FA7CBE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หมวดที่ 6 ทรัพยากรประกอบการเรียน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5DB50387" w14:textId="77777777" w:rsidR="00FA7CBE" w:rsidRDefault="00FA7CBE" w:rsidP="00FA7CBE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4553806" w14:textId="77777777" w:rsidR="00FA7CBE" w:rsidRDefault="00FA7CBE" w:rsidP="00FA7CB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5452F9D2" w14:textId="77777777" w:rsidR="00FA7CBE" w:rsidRPr="0062494B" w:rsidRDefault="00FA7CBE" w:rsidP="00FA7CBE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62494B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62494B">
        <w:rPr>
          <w:rFonts w:ascii="Angsana New" w:hAnsi="Angsana New"/>
          <w:sz w:val="32"/>
          <w:szCs w:val="32"/>
          <w:cs/>
          <w:lang w:bidi="th-TH"/>
        </w:rPr>
        <w:t xml:space="preserve">1.  </w:t>
      </w:r>
      <w:r w:rsidRPr="005420FE">
        <w:rPr>
          <w:rFonts w:ascii="Angsana New" w:hAnsi="Angsana New" w:hint="cs"/>
          <w:sz w:val="32"/>
          <w:szCs w:val="32"/>
          <w:cs/>
          <w:lang w:bidi="th-TH"/>
        </w:rPr>
        <w:t>ประมวลกฎหมายแพ่งและพาณิชย์</w:t>
      </w:r>
    </w:p>
    <w:p w14:paraId="0E46DD9C" w14:textId="77777777" w:rsidR="00FA7CBE" w:rsidRDefault="00FA7CBE" w:rsidP="00FA7CBE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62494B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62494B">
        <w:rPr>
          <w:rFonts w:ascii="Angsana New" w:hAnsi="Angsana New"/>
          <w:sz w:val="32"/>
          <w:szCs w:val="32"/>
          <w:cs/>
          <w:lang w:bidi="th-TH"/>
        </w:rPr>
        <w:t xml:space="preserve">2. </w:t>
      </w:r>
      <w:r>
        <w:rPr>
          <w:rFonts w:ascii="Angsana New" w:hAnsi="Angsana New" w:hint="cs"/>
          <w:sz w:val="32"/>
          <w:szCs w:val="32"/>
          <w:cs/>
          <w:lang w:bidi="th-TH"/>
        </w:rPr>
        <w:t>หนังสือ</w:t>
      </w:r>
      <w:r w:rsidRPr="0062494B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คำอธิบายกฎหมายลักษณะประกันภัย  ของ รศ. สรพลจ์ สุขทรรศนีย์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 </w:t>
      </w:r>
    </w:p>
    <w:p w14:paraId="4FB067DD" w14:textId="77777777" w:rsidR="00FA7CBE" w:rsidRDefault="00FA7CBE" w:rsidP="00FA7CB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3D8D59FC" w14:textId="77777777" w:rsidR="00FA7CBE" w:rsidRPr="00E16562" w:rsidRDefault="00FA7CBE" w:rsidP="00FA7CB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1) </w:t>
      </w:r>
      <w:r>
        <w:rPr>
          <w:rFonts w:ascii="Angsana New" w:hAnsi="Angsana New" w:hint="cs"/>
          <w:sz w:val="32"/>
          <w:szCs w:val="32"/>
          <w:cs/>
          <w:lang w:bidi="th-TH"/>
        </w:rPr>
        <w:t>ห</w:t>
      </w:r>
      <w:r w:rsidRPr="0045369C">
        <w:rPr>
          <w:rFonts w:ascii="Angsana New" w:hAnsi="Angsana New"/>
          <w:sz w:val="32"/>
          <w:szCs w:val="32"/>
          <w:cs/>
          <w:lang w:bidi="th-TH"/>
        </w:rPr>
        <w:t>นังสือคำอธิบายกฎหมายแพ่งและพาณิชย์ ลักษณะประกันภัย อาจารย์ จิตติ ติงศภัทิย์</w:t>
      </w:r>
    </w:p>
    <w:p w14:paraId="72C1E412" w14:textId="77777777" w:rsidR="00FA7CBE" w:rsidRPr="00E16562" w:rsidRDefault="00FA7CBE" w:rsidP="00FA7CBE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DA088B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45369C">
        <w:rPr>
          <w:rFonts w:ascii="Angsana New" w:hAnsi="Angsana New" w:hint="cs"/>
          <w:sz w:val="32"/>
          <w:szCs w:val="32"/>
          <w:cs/>
          <w:lang w:bidi="th-TH"/>
        </w:rPr>
        <w:t>2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) </w:t>
      </w:r>
      <w:r w:rsidRPr="0045369C">
        <w:rPr>
          <w:rFonts w:ascii="Angsana New" w:hAnsi="Angsana New"/>
          <w:sz w:val="32"/>
          <w:szCs w:val="32"/>
          <w:cs/>
          <w:lang w:bidi="th-TH"/>
        </w:rPr>
        <w:t xml:space="preserve">หนังสือคำอธิบายกฎหมายแพ่งและพาณิชย์ </w:t>
      </w:r>
      <w:r>
        <w:rPr>
          <w:rFonts w:ascii="Angsana New" w:hAnsi="Angsana New" w:hint="cs"/>
          <w:sz w:val="32"/>
          <w:szCs w:val="32"/>
          <w:cs/>
          <w:lang w:bidi="th-TH"/>
        </w:rPr>
        <w:t>ว่าด้วย</w:t>
      </w:r>
      <w:r w:rsidRPr="0045369C">
        <w:rPr>
          <w:rFonts w:ascii="Angsana New" w:hAnsi="Angsana New"/>
          <w:sz w:val="32"/>
          <w:szCs w:val="32"/>
          <w:cs/>
          <w:lang w:bidi="th-TH"/>
        </w:rPr>
        <w:t>ประกันภัย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ของ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ศ. ไชยยศ เหมะรัชตะ</w:t>
      </w:r>
    </w:p>
    <w:p w14:paraId="13578A57" w14:textId="77777777" w:rsidR="00FA7CBE" w:rsidRPr="0045369C" w:rsidRDefault="00FA7CBE" w:rsidP="00FA7CBE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 xml:space="preserve">3) </w:t>
      </w:r>
      <w:r w:rsidRPr="0045369C">
        <w:rPr>
          <w:rFonts w:ascii="Angsana New" w:hAnsi="Angsana New"/>
          <w:sz w:val="32"/>
          <w:szCs w:val="32"/>
          <w:cs/>
          <w:lang w:bidi="th-TH"/>
        </w:rPr>
        <w:t>ห</w:t>
      </w:r>
      <w:r>
        <w:rPr>
          <w:rFonts w:ascii="Angsana New" w:hAnsi="Angsana New" w:hint="cs"/>
          <w:sz w:val="32"/>
          <w:szCs w:val="32"/>
          <w:cs/>
          <w:lang w:bidi="th-TH"/>
        </w:rPr>
        <w:t>นังสือหลัก</w:t>
      </w:r>
      <w:r>
        <w:rPr>
          <w:rFonts w:ascii="Angsana New" w:hAnsi="Angsana New"/>
          <w:sz w:val="32"/>
          <w:szCs w:val="32"/>
          <w:cs/>
          <w:lang w:bidi="th-TH"/>
        </w:rPr>
        <w:t xml:space="preserve">ประกันภัย </w:t>
      </w:r>
      <w:r>
        <w:rPr>
          <w:rFonts w:ascii="Angsana New" w:hAnsi="Angsana New" w:hint="cs"/>
          <w:sz w:val="32"/>
          <w:szCs w:val="32"/>
          <w:cs/>
          <w:lang w:bidi="th-TH"/>
        </w:rPr>
        <w:t>ของ รศ. พินิจ ทิพย์มณี</w:t>
      </w:r>
    </w:p>
    <w:p w14:paraId="2062F291" w14:textId="77777777" w:rsidR="00FA7CBE" w:rsidRDefault="00FA7CBE" w:rsidP="00FA7CB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F0058AE" w14:textId="77777777" w:rsidR="00FA7CBE" w:rsidRPr="0045369C" w:rsidRDefault="00FA7CBE" w:rsidP="00FA7CBE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ab/>
        <w:t>หนังสือกฎหมายของอาจารย์ต่างๆ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และ</w:t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 w:rsidRPr="0045369C">
        <w:rPr>
          <w:rFonts w:ascii="Angsana New" w:hAnsi="Angsana New"/>
          <w:sz w:val="32"/>
          <w:szCs w:val="32"/>
          <w:cs/>
          <w:lang w:bidi="th-TH"/>
        </w:rPr>
        <w:t xml:space="preserve">แนวคำพิพากษาของศาลฎีกา </w:t>
      </w:r>
      <w:r w:rsidRPr="0045369C">
        <w:rPr>
          <w:rFonts w:ascii="Angsana New" w:hAnsi="Angsana New"/>
          <w:sz w:val="32"/>
          <w:szCs w:val="32"/>
          <w:lang w:bidi="th-TH"/>
        </w:rPr>
        <w:t>3 -5</w:t>
      </w:r>
      <w:r w:rsidRPr="0045369C">
        <w:rPr>
          <w:rFonts w:ascii="Angsana New" w:hAnsi="Angsana New"/>
          <w:sz w:val="32"/>
          <w:szCs w:val="32"/>
          <w:cs/>
          <w:lang w:bidi="th-TH"/>
        </w:rPr>
        <w:t xml:space="preserve"> ปีย้อนหลัง</w:t>
      </w:r>
    </w:p>
    <w:p w14:paraId="1B56C0F0" w14:textId="77777777" w:rsidR="00FA7CBE" w:rsidRPr="008D6F49" w:rsidRDefault="00FA7CBE" w:rsidP="00FA7CBE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A3473BA" w14:textId="77777777" w:rsidR="00FA7CBE" w:rsidRPr="00436FEA" w:rsidRDefault="00FA7CBE" w:rsidP="00FA7CBE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7 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79489DC7" w14:textId="77777777" w:rsidR="00FA7CBE" w:rsidRPr="008D6F49" w:rsidRDefault="00FA7CBE" w:rsidP="00FA7CBE">
      <w:pPr>
        <w:rPr>
          <w:rFonts w:ascii="Angsana New" w:hAnsi="Angsana New"/>
          <w:sz w:val="32"/>
          <w:szCs w:val="32"/>
        </w:rPr>
      </w:pPr>
    </w:p>
    <w:p w14:paraId="71D9DB1E" w14:textId="77777777" w:rsidR="00FA7CBE" w:rsidRPr="00436FEA" w:rsidRDefault="00FA7CBE" w:rsidP="00FA7CB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4DB8099B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จากการสอบปลายภาค</w:t>
      </w:r>
    </w:p>
    <w:p w14:paraId="285554F4" w14:textId="77777777" w:rsidR="00FA7CBE" w:rsidRPr="00436FEA" w:rsidRDefault="00FA7CBE" w:rsidP="00FA7CBE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6CA8DFB7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จากการสอบถามนักศึกษาของหลักสูตร</w:t>
      </w:r>
    </w:p>
    <w:p w14:paraId="259B6FD6" w14:textId="77777777" w:rsidR="00FA7CBE" w:rsidRPr="00436FEA" w:rsidRDefault="00FA7CBE" w:rsidP="00FA7CBE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571E1E10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มีกิจกรรมในการระดมสมอง และหาข้อมูลเพิ่มเติมในการปรับปรุงการสอน และควรจัดสัมมนาอาจารย์ผู้สอนและผู้รับผิดชอบ</w:t>
      </w:r>
    </w:p>
    <w:p w14:paraId="397423EE" w14:textId="77777777" w:rsidR="00FA7CBE" w:rsidRPr="00436FEA" w:rsidRDefault="00FA7CBE" w:rsidP="00FA7CB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7932C51" w14:textId="77777777" w:rsidR="00FA7CBE" w:rsidRDefault="00FA7CBE" w:rsidP="00FA7CBE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 xml:space="preserve">ในระหว่างกระบวนการสอนรายวิชา มีการทวนสอบผลสัมฤทธิ์ในรายหัวข้อ ตามที่คาดหวังจากการเรียนรู้ในวิชา ได้จาก การสอบถามนักศึกษา หรือการสุ่มตรวจผลงานที่มอบให้นักศึกษาทำ  รวมถึงพิจารณาจากผลการทอสอบย่อย (แบบฝึกหัด) </w:t>
      </w:r>
    </w:p>
    <w:p w14:paraId="2417E483" w14:textId="77777777" w:rsidR="00FA7CBE" w:rsidRPr="00436FEA" w:rsidRDefault="00FA7CBE" w:rsidP="00FA7CBE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3A63B33" w14:textId="77777777" w:rsidR="00FA7CBE" w:rsidRPr="00F909E5" w:rsidRDefault="00FA7CBE" w:rsidP="00FA7CBE">
      <w:pPr>
        <w:tabs>
          <w:tab w:val="left" w:pos="360"/>
        </w:tabs>
        <w:ind w:left="360"/>
        <w:rPr>
          <w:sz w:val="32"/>
          <w:szCs w:val="32"/>
          <w:cs/>
          <w:lang w:bidi="th-TH"/>
        </w:rPr>
      </w:pPr>
      <w:r w:rsidRPr="00F909E5">
        <w:rPr>
          <w:rFonts w:hint="cs"/>
          <w:sz w:val="32"/>
          <w:szCs w:val="32"/>
          <w:cs/>
          <w:lang w:bidi="th-TH"/>
        </w:rPr>
        <w:t>นักศึกษาที่ทำคะแนนค่อนข้างต่ำจะได้รับการดูแล และแนะนำเพิ่มเติมเกี่ยวกับการเรียน และหลักการเรียนในวิชานี้</w:t>
      </w:r>
    </w:p>
    <w:p w14:paraId="5B39E38D" w14:textId="77777777" w:rsidR="00FA7CBE" w:rsidRPr="00436FEA" w:rsidRDefault="00FA7CBE" w:rsidP="00FA7CBE">
      <w:pPr>
        <w:tabs>
          <w:tab w:val="left" w:pos="360"/>
        </w:tabs>
        <w:rPr>
          <w:rFonts w:ascii="Angsana New" w:hAnsi="Angsana New"/>
          <w:cs/>
          <w:lang w:val="en-GB" w:bidi="th-TH"/>
        </w:rPr>
      </w:pPr>
    </w:p>
    <w:p w14:paraId="56DB71C3" w14:textId="77777777" w:rsidR="00FA7CBE" w:rsidRDefault="00FA7CBE" w:rsidP="00FA7CBE">
      <w:pPr>
        <w:rPr>
          <w:lang w:bidi="th-TH"/>
        </w:rPr>
      </w:pPr>
    </w:p>
    <w:p w14:paraId="3BA82201" w14:textId="77777777" w:rsidR="00FA7CBE" w:rsidRDefault="00FA7CBE" w:rsidP="00FA7CBE"/>
    <w:p w14:paraId="5286D789" w14:textId="77777777" w:rsidR="00124DCC" w:rsidRDefault="00124DCC"/>
    <w:sectPr w:rsidR="00124DCC" w:rsidSect="00933B0F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274C" w14:textId="77777777" w:rsidR="00D87341" w:rsidRDefault="00D87341">
      <w:r>
        <w:separator/>
      </w:r>
    </w:p>
  </w:endnote>
  <w:endnote w:type="continuationSeparator" w:id="0">
    <w:p w14:paraId="4BF4E3D2" w14:textId="77777777" w:rsidR="00D87341" w:rsidRDefault="00D8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694B" w14:textId="77777777" w:rsidR="00AE03EA" w:rsidRDefault="00FA7CBE" w:rsidP="005147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3F5496" w14:textId="77777777" w:rsidR="00AE03EA" w:rsidRDefault="00AE03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8919" w14:textId="77777777" w:rsidR="00D87341" w:rsidRDefault="00D87341">
      <w:r>
        <w:separator/>
      </w:r>
    </w:p>
  </w:footnote>
  <w:footnote w:type="continuationSeparator" w:id="0">
    <w:p w14:paraId="163C55C0" w14:textId="77777777" w:rsidR="00D87341" w:rsidRDefault="00D8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3E0" w14:textId="77777777" w:rsidR="00AE03EA" w:rsidRDefault="00FA7CBE" w:rsidP="005147E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91B51A" w14:textId="77777777" w:rsidR="00AE03EA" w:rsidRDefault="00AE03EA" w:rsidP="005147E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4231" w14:textId="77777777" w:rsidR="00AE03EA" w:rsidRPr="002816E2" w:rsidRDefault="00FA7CBE" w:rsidP="005147ED">
    <w:pPr>
      <w:pStyle w:val="a6"/>
      <w:framePr w:wrap="around" w:vAnchor="text" w:hAnchor="margin" w:xAlign="right" w:y="1"/>
      <w:rPr>
        <w:rStyle w:val="a5"/>
        <w:rFonts w:ascii="Angsana New" w:hAnsi="Angsana New"/>
        <w:sz w:val="32"/>
        <w:szCs w:val="32"/>
      </w:rPr>
    </w:pPr>
    <w:r w:rsidRPr="002816E2">
      <w:rPr>
        <w:rStyle w:val="a5"/>
        <w:rFonts w:ascii="Angsana New" w:hAnsi="Angsana New"/>
        <w:sz w:val="32"/>
        <w:szCs w:val="32"/>
      </w:rPr>
      <w:fldChar w:fldCharType="begin"/>
    </w:r>
    <w:r w:rsidRPr="002816E2">
      <w:rPr>
        <w:rStyle w:val="a5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5"/>
        <w:rFonts w:ascii="Angsana New" w:hAnsi="Angsana New"/>
        <w:sz w:val="32"/>
        <w:szCs w:val="32"/>
      </w:rPr>
      <w:fldChar w:fldCharType="separate"/>
    </w:r>
    <w:r>
      <w:rPr>
        <w:rStyle w:val="a5"/>
        <w:rFonts w:ascii="Angsana New" w:hAnsi="Angsana New"/>
        <w:noProof/>
        <w:sz w:val="32"/>
        <w:szCs w:val="32"/>
      </w:rPr>
      <w:t>2</w:t>
    </w:r>
    <w:r w:rsidRPr="002816E2">
      <w:rPr>
        <w:rStyle w:val="a5"/>
        <w:rFonts w:ascii="Angsana New" w:hAnsi="Angsana New"/>
        <w:sz w:val="32"/>
        <w:szCs w:val="32"/>
      </w:rPr>
      <w:fldChar w:fldCharType="end"/>
    </w:r>
  </w:p>
  <w:p w14:paraId="09EB2B32" w14:textId="77777777" w:rsidR="00AE03EA" w:rsidRPr="004C42BA" w:rsidRDefault="00AE03EA" w:rsidP="005147ED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FA22" w14:textId="77777777" w:rsidR="00AE03EA" w:rsidRDefault="00FA7CBE" w:rsidP="005147ED">
    <w:pPr>
      <w:pStyle w:val="a6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D458F"/>
    <w:multiLevelType w:val="hybridMultilevel"/>
    <w:tmpl w:val="20105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71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BE"/>
    <w:rsid w:val="000521CB"/>
    <w:rsid w:val="00124DCC"/>
    <w:rsid w:val="00933B0F"/>
    <w:rsid w:val="00AE03EA"/>
    <w:rsid w:val="00BF7D43"/>
    <w:rsid w:val="00D87341"/>
    <w:rsid w:val="00FA7CBE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5D71"/>
  <w15:chartTrackingRefBased/>
  <w15:docId w15:val="{E954F10B-54F6-454C-9C81-B5491676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BE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FA7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FA7C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FA7CBE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qFormat/>
    <w:rsid w:val="00FA7CBE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A7CB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50">
    <w:name w:val="หัวเรื่อง 5 อักขระ"/>
    <w:basedOn w:val="a0"/>
    <w:link w:val="5"/>
    <w:rsid w:val="00FA7CBE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70">
    <w:name w:val="หัวเรื่อง 7 อักขระ"/>
    <w:basedOn w:val="a0"/>
    <w:link w:val="7"/>
    <w:rsid w:val="00FA7CBE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FA7CBE"/>
    <w:rPr>
      <w:rFonts w:ascii="Arial" w:eastAsia="Times New Roman" w:hAnsi="Arial" w:cs="Arial"/>
      <w:szCs w:val="22"/>
      <w:lang w:val="en-AU" w:bidi="ar-SA"/>
    </w:rPr>
  </w:style>
  <w:style w:type="paragraph" w:styleId="a3">
    <w:name w:val="footer"/>
    <w:basedOn w:val="a"/>
    <w:link w:val="a4"/>
    <w:rsid w:val="00FA7CBE"/>
    <w:pPr>
      <w:tabs>
        <w:tab w:val="center" w:pos="4153"/>
        <w:tab w:val="right" w:pos="8306"/>
      </w:tabs>
    </w:pPr>
    <w:rPr>
      <w:lang w:val="en-AU"/>
    </w:rPr>
  </w:style>
  <w:style w:type="character" w:customStyle="1" w:styleId="a4">
    <w:name w:val="ท้ายกระดาษ อักขระ"/>
    <w:basedOn w:val="a0"/>
    <w:link w:val="a3"/>
    <w:rsid w:val="00FA7CBE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3">
    <w:name w:val="Body Text 3"/>
    <w:basedOn w:val="a"/>
    <w:link w:val="30"/>
    <w:rsid w:val="00FA7CBE"/>
    <w:pPr>
      <w:spacing w:after="120"/>
    </w:pPr>
    <w:rPr>
      <w:sz w:val="16"/>
      <w:szCs w:val="16"/>
    </w:rPr>
  </w:style>
  <w:style w:type="character" w:customStyle="1" w:styleId="30">
    <w:name w:val="เนื้อความ 3 อักขระ"/>
    <w:basedOn w:val="a0"/>
    <w:link w:val="3"/>
    <w:rsid w:val="00FA7CBE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a5">
    <w:name w:val="page number"/>
    <w:basedOn w:val="a0"/>
    <w:rsid w:val="00FA7CBE"/>
  </w:style>
  <w:style w:type="paragraph" w:styleId="a6">
    <w:name w:val="header"/>
    <w:basedOn w:val="a"/>
    <w:link w:val="a7"/>
    <w:rsid w:val="00FA7CBE"/>
    <w:pPr>
      <w:tabs>
        <w:tab w:val="center" w:pos="4153"/>
        <w:tab w:val="right" w:pos="8306"/>
      </w:tabs>
    </w:pPr>
    <w:rPr>
      <w:szCs w:val="28"/>
    </w:rPr>
  </w:style>
  <w:style w:type="character" w:customStyle="1" w:styleId="a7">
    <w:name w:val="หัวกระดาษ อักขระ"/>
    <w:basedOn w:val="a0"/>
    <w:link w:val="a6"/>
    <w:rsid w:val="00FA7CBE"/>
    <w:rPr>
      <w:rFonts w:ascii="Times New Roman" w:eastAsia="Times New Roman" w:hAnsi="Times New Roman" w:cs="Angsana New"/>
      <w:sz w:val="24"/>
      <w:lang w:bidi="ar-SA"/>
    </w:rPr>
  </w:style>
  <w:style w:type="table" w:styleId="a8">
    <w:name w:val="Table Grid"/>
    <w:basedOn w:val="a1"/>
    <w:rsid w:val="00FA7C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FA7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NU</cp:lastModifiedBy>
  <cp:revision>3</cp:revision>
  <dcterms:created xsi:type="dcterms:W3CDTF">2021-01-18T03:23:00Z</dcterms:created>
  <dcterms:modified xsi:type="dcterms:W3CDTF">2026-01-12T12:46:00Z</dcterms:modified>
</cp:coreProperties>
</file>