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C648" w14:textId="77777777" w:rsidR="005F06C6" w:rsidRPr="00A50127" w:rsidRDefault="0027134B" w:rsidP="001F19D6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A50127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Course </w:t>
      </w:r>
      <w:r w:rsidR="001723DB">
        <w:rPr>
          <w:rFonts w:ascii="Arial Unicode MS" w:eastAsia="Arial Unicode MS" w:hAnsi="Arial Unicode MS" w:cs="Arial Unicode MS"/>
          <w:b/>
          <w:bCs/>
          <w:sz w:val="22"/>
          <w:szCs w:val="22"/>
        </w:rPr>
        <w:t>S</w:t>
      </w:r>
      <w:r w:rsidR="006347D5">
        <w:rPr>
          <w:rFonts w:ascii="Arial Unicode MS" w:eastAsia="Arial Unicode MS" w:hAnsi="Arial Unicode MS" w:cs="Arial Unicode MS"/>
          <w:b/>
          <w:bCs/>
          <w:sz w:val="22"/>
          <w:szCs w:val="22"/>
        </w:rPr>
        <w:t>pecification</w:t>
      </w:r>
    </w:p>
    <w:p w14:paraId="249E9272" w14:textId="77777777" w:rsidR="0027134B" w:rsidRPr="00A50127" w:rsidRDefault="0027134B" w:rsidP="0027134B">
      <w:pPr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5651"/>
      </w:tblGrid>
      <w:tr w:rsidR="006D5F83" w:rsidRPr="00A50127" w14:paraId="4C4C2EDF" w14:textId="77777777">
        <w:tc>
          <w:tcPr>
            <w:tcW w:w="3123" w:type="dxa"/>
            <w:tcBorders>
              <w:right w:val="nil"/>
            </w:tcBorders>
          </w:tcPr>
          <w:p w14:paraId="7264F488" w14:textId="77777777" w:rsidR="006D5F83" w:rsidRPr="00A50127" w:rsidRDefault="006D5F83" w:rsidP="0027134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Name of University:                </w:t>
            </w:r>
          </w:p>
        </w:tc>
        <w:tc>
          <w:tcPr>
            <w:tcW w:w="5949" w:type="dxa"/>
            <w:tcBorders>
              <w:left w:val="nil"/>
            </w:tcBorders>
          </w:tcPr>
          <w:p w14:paraId="2605EC6F" w14:textId="77777777" w:rsidR="006D5F83" w:rsidRPr="00A50127" w:rsidRDefault="00AF77D4" w:rsidP="0027134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Rangsit</w:t>
            </w:r>
            <w:proofErr w:type="spellEnd"/>
            <w:r w:rsidR="006D5F83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University </w:t>
            </w:r>
          </w:p>
        </w:tc>
      </w:tr>
      <w:tr w:rsidR="006D5F83" w:rsidRPr="00A50127" w14:paraId="697EBD3B" w14:textId="77777777">
        <w:tc>
          <w:tcPr>
            <w:tcW w:w="3123" w:type="dxa"/>
            <w:tcBorders>
              <w:right w:val="nil"/>
            </w:tcBorders>
          </w:tcPr>
          <w:p w14:paraId="21AF04F8" w14:textId="77777777" w:rsidR="006D5F83" w:rsidRPr="00A50127" w:rsidRDefault="006D5F83" w:rsidP="0027134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School/Faculty/Department:  </w:t>
            </w:r>
          </w:p>
        </w:tc>
        <w:tc>
          <w:tcPr>
            <w:tcW w:w="5949" w:type="dxa"/>
            <w:tcBorders>
              <w:left w:val="nil"/>
            </w:tcBorders>
          </w:tcPr>
          <w:p w14:paraId="525E5D68" w14:textId="77777777" w:rsidR="006D5F83" w:rsidRPr="00A50127" w:rsidRDefault="00AC122D" w:rsidP="006D5F83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College of</w:t>
            </w:r>
            <w:r w:rsidR="00432CDC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Tourism and Hospitality</w:t>
            </w:r>
            <w:r w:rsidR="009A5CD4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09324B48" w14:textId="77777777" w:rsidR="006D5F83" w:rsidRPr="00A50127" w:rsidRDefault="00AC122D" w:rsidP="0027134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International Hospitality and Tourism Program</w:t>
            </w:r>
          </w:p>
        </w:tc>
      </w:tr>
    </w:tbl>
    <w:p w14:paraId="3E2E637D" w14:textId="77777777" w:rsidR="001C5CE5" w:rsidRPr="00A50127" w:rsidRDefault="001C5CE5" w:rsidP="006D5F83">
      <w:pPr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14AB9133" w14:textId="77777777" w:rsidR="0027134B" w:rsidRPr="00A50127" w:rsidRDefault="00030E21" w:rsidP="0027134B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A50127">
        <w:rPr>
          <w:rFonts w:ascii="Arial Unicode MS" w:eastAsia="Arial Unicode MS" w:hAnsi="Arial Unicode MS" w:cs="Arial Unicode MS"/>
          <w:b/>
          <w:bCs/>
          <w:sz w:val="22"/>
          <w:szCs w:val="22"/>
        </w:rPr>
        <w:t>1.</w:t>
      </w:r>
      <w:r w:rsidR="005F2925" w:rsidRPr="00A50127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27134B" w:rsidRPr="00A50127">
        <w:rPr>
          <w:rFonts w:ascii="Arial Unicode MS" w:eastAsia="Arial Unicode MS" w:hAnsi="Arial Unicode MS" w:cs="Arial Unicode MS"/>
          <w:b/>
          <w:bCs/>
          <w:sz w:val="22"/>
          <w:szCs w:val="22"/>
        </w:rPr>
        <w:t>General Information</w:t>
      </w:r>
    </w:p>
    <w:p w14:paraId="14EDFC64" w14:textId="77777777" w:rsidR="0027134B" w:rsidRPr="00A50127" w:rsidRDefault="005D0F79" w:rsidP="0027134B">
      <w:pPr>
        <w:rPr>
          <w:rFonts w:ascii="Arial Unicode MS" w:eastAsia="Arial Unicode MS" w:hAnsi="Arial Unicode MS" w:cs="Arial Unicode MS"/>
          <w:sz w:val="22"/>
          <w:szCs w:val="22"/>
          <w:cs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91"/>
        <w:gridCol w:w="4497"/>
      </w:tblGrid>
      <w:tr w:rsidR="006D5F83" w:rsidRPr="00A50127" w14:paraId="39090C15" w14:textId="77777777">
        <w:tc>
          <w:tcPr>
            <w:tcW w:w="567" w:type="dxa"/>
            <w:tcBorders>
              <w:right w:val="nil"/>
            </w:tcBorders>
          </w:tcPr>
          <w:p w14:paraId="08F837E9" w14:textId="77777777" w:rsidR="006D5F83" w:rsidRPr="00A50127" w:rsidRDefault="006D5F83" w:rsidP="00716563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1.  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3585A63C" w14:textId="77777777" w:rsidR="00744DD3" w:rsidRPr="00A50127" w:rsidRDefault="006D5F83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Course ID and Course title</w:t>
            </w:r>
            <w:r w:rsidR="00744DD3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6347154D" w14:textId="2EB411FB" w:rsidR="006D5F83" w:rsidRPr="00A50127" w:rsidRDefault="00A317AF" w:rsidP="00A317AF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TS </w:t>
            </w:r>
            <w:proofErr w:type="gramStart"/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>332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:</w:t>
            </w:r>
            <w:proofErr w:type="gramEnd"/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Medical and Wellness tourism</w:t>
            </w:r>
          </w:p>
        </w:tc>
      </w:tr>
      <w:tr w:rsidR="006D5F83" w:rsidRPr="00A50127" w14:paraId="5692874D" w14:textId="77777777">
        <w:tc>
          <w:tcPr>
            <w:tcW w:w="567" w:type="dxa"/>
            <w:tcBorders>
              <w:right w:val="nil"/>
            </w:tcBorders>
          </w:tcPr>
          <w:p w14:paraId="2B2144B1" w14:textId="77777777" w:rsidR="006D5F83" w:rsidRPr="00A50127" w:rsidRDefault="006D5F83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36550395" w14:textId="77777777" w:rsidR="006D5F83" w:rsidRPr="00A50127" w:rsidRDefault="006D5F83" w:rsidP="00B26DFA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Credit units (Number of hours per week for lecture, lab, and self-study)</w:t>
            </w:r>
          </w:p>
          <w:p w14:paraId="76773754" w14:textId="77777777" w:rsidR="00744DD3" w:rsidRPr="00A50127" w:rsidRDefault="00CB0C83" w:rsidP="00A317AF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3 hours (</w:t>
            </w:r>
            <w:r w:rsidR="00A317AF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A317AF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A317A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 w:rsidR="00744DD3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)</w:t>
            </w:r>
          </w:p>
        </w:tc>
      </w:tr>
      <w:tr w:rsidR="006D5F83" w:rsidRPr="00A50127" w14:paraId="2525B782" w14:textId="77777777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E5D837E" w14:textId="77777777" w:rsidR="006D5F83" w:rsidRPr="00A50127" w:rsidRDefault="006D5F83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2"/>
            <w:tcBorders>
              <w:left w:val="nil"/>
              <w:bottom w:val="single" w:sz="4" w:space="0" w:color="auto"/>
            </w:tcBorders>
          </w:tcPr>
          <w:p w14:paraId="748A4F8A" w14:textId="77777777" w:rsidR="006D5F83" w:rsidRPr="00A50127" w:rsidRDefault="006D5F83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Programme</w:t>
            </w:r>
            <w:proofErr w:type="spellEnd"/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and Categorization of course</w:t>
            </w:r>
          </w:p>
          <w:p w14:paraId="791A4802" w14:textId="49AABE59" w:rsidR="00780D80" w:rsidRDefault="0096533A" w:rsidP="00AC122D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This is an elective</w:t>
            </w:r>
            <w:r w:rsidR="00146514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course</w:t>
            </w:r>
            <w:r w:rsidR="000A41BE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F0C97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f</w:t>
            </w:r>
            <w:r w:rsidR="000A41BE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or</w:t>
            </w:r>
            <w:r w:rsidR="008F0C97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Bachelor of </w:t>
            </w:r>
            <w:r w:rsidR="00AC122D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Arts</w:t>
            </w:r>
            <w:r w:rsidR="008F0C97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International </w:t>
            </w:r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Tourism, </w:t>
            </w:r>
            <w:r w:rsidR="00AC122D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Hospitality and </w:t>
            </w:r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>Sports</w:t>
            </w:r>
          </w:p>
          <w:p w14:paraId="00495DB5" w14:textId="77C7B2E2" w:rsidR="00C722E1" w:rsidRDefault="00311EE3" w:rsidP="00AC122D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Monday</w:t>
            </w:r>
            <w:r w:rsidR="00053FD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>12</w:t>
            </w:r>
            <w:r w:rsidR="00B66D28">
              <w:rPr>
                <w:rFonts w:ascii="Arial Unicode MS" w:eastAsia="Arial Unicode MS" w:hAnsi="Arial Unicode MS" w:cs="Arial Unicode MS"/>
                <w:sz w:val="22"/>
                <w:szCs w:val="22"/>
              </w:rPr>
              <w:t>.00</w:t>
            </w:r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PM.</w:t>
            </w:r>
            <w:r w:rsidR="00053FD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– </w:t>
            </w:r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>14</w:t>
            </w:r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>.45 PM.</w:t>
            </w:r>
            <w:r w:rsidR="00C722E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</w:p>
          <w:p w14:paraId="199C884D" w14:textId="77777777" w:rsidR="00C722E1" w:rsidRPr="00A50127" w:rsidRDefault="00C722E1" w:rsidP="00AC122D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Section 120 </w:t>
            </w:r>
          </w:p>
        </w:tc>
      </w:tr>
      <w:tr w:rsidR="006D5F83" w:rsidRPr="00A50127" w14:paraId="6F0A5836" w14:textId="77777777">
        <w:tc>
          <w:tcPr>
            <w:tcW w:w="567" w:type="dxa"/>
            <w:tcBorders>
              <w:bottom w:val="nil"/>
              <w:right w:val="nil"/>
            </w:tcBorders>
          </w:tcPr>
          <w:p w14:paraId="32FDCDA6" w14:textId="77777777" w:rsidR="006D5F83" w:rsidRPr="00A50127" w:rsidRDefault="006D5F83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2"/>
            <w:tcBorders>
              <w:left w:val="nil"/>
              <w:bottom w:val="nil"/>
            </w:tcBorders>
          </w:tcPr>
          <w:p w14:paraId="4DC73A09" w14:textId="77777777" w:rsidR="006D5F83" w:rsidRPr="00A50127" w:rsidRDefault="006D5F83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Responsible faculty member and list of instructors</w:t>
            </w:r>
          </w:p>
        </w:tc>
      </w:tr>
      <w:tr w:rsidR="000325D0" w:rsidRPr="00A50127" w14:paraId="3EBFD65F" w14:textId="77777777">
        <w:tc>
          <w:tcPr>
            <w:tcW w:w="567" w:type="dxa"/>
            <w:tcBorders>
              <w:top w:val="nil"/>
              <w:right w:val="nil"/>
            </w:tcBorders>
          </w:tcPr>
          <w:p w14:paraId="7AE713DD" w14:textId="77777777" w:rsidR="000325D0" w:rsidRPr="00A50127" w:rsidRDefault="000325D0" w:rsidP="00716563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</w:tcPr>
          <w:p w14:paraId="0DF1F60E" w14:textId="77777777" w:rsidR="00146514" w:rsidRPr="00A50127" w:rsidRDefault="0096533A" w:rsidP="008F0C97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Dr.Rathirat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Kheawmesuan</w:t>
            </w:r>
            <w:proofErr w:type="spellEnd"/>
          </w:p>
          <w:p w14:paraId="167938CD" w14:textId="77777777" w:rsidR="00146514" w:rsidRPr="00EC7B9E" w:rsidRDefault="00C722E1" w:rsidP="008F0C97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Room</w:t>
            </w:r>
            <w:r w:rsidR="00254F3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3E07C6">
              <w:rPr>
                <w:rFonts w:ascii="Arial Unicode MS" w:eastAsia="Arial Unicode MS" w:hAnsi="Arial Unicode MS" w:cs="Arial Unicode MS"/>
                <w:sz w:val="22"/>
                <w:szCs w:val="22"/>
              </w:rPr>
              <w:t>11-110</w:t>
            </w:r>
            <w:r w:rsidR="009447E3">
              <w:rPr>
                <w:rFonts w:ascii="Arial Unicode MS" w:eastAsia="Arial Unicode MS" w:hAnsi="Arial Unicode MS" w:cs="Arial Unicode MS"/>
                <w:sz w:val="22"/>
                <w:szCs w:val="22"/>
              </w:rPr>
              <w:t>7</w:t>
            </w:r>
          </w:p>
          <w:p w14:paraId="4384CF6A" w14:textId="77777777" w:rsidR="00146514" w:rsidRPr="00EC7B9E" w:rsidRDefault="00B66D28" w:rsidP="00146514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Rathirat.k</w:t>
            </w:r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>@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rsu.ac.th</w:t>
            </w:r>
            <w:r w:rsidR="00146514" w:rsidRP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5915DF29" w14:textId="77777777" w:rsidR="008F0C97" w:rsidRPr="00A50127" w:rsidRDefault="00146514" w:rsidP="003E07C6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  <w:r w:rsidRP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>Tel</w:t>
            </w:r>
            <w:r w:rsidR="008F0C97" w:rsidRP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>. 02 997</w:t>
            </w:r>
            <w:r w:rsidRP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EC7B9E" w:rsidRP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2200 </w:t>
            </w:r>
            <w:r w:rsidR="00C42D84" w:rsidRP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or 02 997 2222  </w:t>
            </w:r>
            <w:r w:rsidR="00EC7B9E">
              <w:rPr>
                <w:rFonts w:ascii="Arial Unicode MS" w:eastAsia="Arial Unicode MS" w:hAnsi="Arial Unicode MS" w:cs="Arial Unicode MS"/>
                <w:sz w:val="22"/>
                <w:szCs w:val="22"/>
              </w:rPr>
              <w:t>Ext.</w:t>
            </w:r>
            <w:r w:rsidR="00E96AA2">
              <w:rPr>
                <w:rFonts w:ascii="Arial Unicode MS" w:eastAsia="Arial Unicode MS" w:hAnsi="Arial Unicode MS" w:cs="Arial Unicode MS"/>
                <w:sz w:val="22"/>
                <w:szCs w:val="22"/>
              </w:rPr>
              <w:t>4128</w:t>
            </w:r>
            <w:r w:rsidRPr="00A50127"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="008F0C97" w:rsidRPr="00A50127"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nil"/>
            </w:tcBorders>
          </w:tcPr>
          <w:p w14:paraId="371F16F0" w14:textId="77777777" w:rsidR="000325D0" w:rsidRPr="00A50127" w:rsidRDefault="000325D0" w:rsidP="008F0C97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</w:tr>
      <w:tr w:rsidR="000325D0" w:rsidRPr="00A50127" w14:paraId="1D2A9694" w14:textId="77777777">
        <w:tc>
          <w:tcPr>
            <w:tcW w:w="567" w:type="dxa"/>
            <w:tcBorders>
              <w:right w:val="nil"/>
            </w:tcBorders>
          </w:tcPr>
          <w:p w14:paraId="608FC48A" w14:textId="77777777" w:rsidR="000325D0" w:rsidRPr="00A50127" w:rsidRDefault="000F2E58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0673CDA9" w14:textId="77777777" w:rsidR="00744DD3" w:rsidRPr="00165268" w:rsidRDefault="000F2E58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65268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Semester/Year level</w:t>
            </w:r>
            <w:r w:rsidR="00744DD3" w:rsidRPr="00165268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23A5729C" w14:textId="3598E8EB" w:rsidR="000325D0" w:rsidRPr="00165268" w:rsidRDefault="00744DD3" w:rsidP="00A317AF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65268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Semester </w:t>
            </w:r>
            <w:r w:rsidR="009D6778">
              <w:rPr>
                <w:rFonts w:ascii="Arial Unicode MS" w:eastAsia="Arial Unicode MS" w:hAnsi="Arial Unicode MS" w:cs="Arial Unicode MS"/>
                <w:sz w:val="22"/>
                <w:szCs w:val="22"/>
              </w:rPr>
              <w:t>1/202</w:t>
            </w:r>
            <w:r w:rsidR="00311EE3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</w:p>
        </w:tc>
      </w:tr>
      <w:tr w:rsidR="000F2E58" w:rsidRPr="00A50127" w14:paraId="6158D803" w14:textId="77777777">
        <w:tc>
          <w:tcPr>
            <w:tcW w:w="567" w:type="dxa"/>
            <w:tcBorders>
              <w:right w:val="nil"/>
            </w:tcBorders>
          </w:tcPr>
          <w:p w14:paraId="05DF5F52" w14:textId="77777777" w:rsidR="000F2E58" w:rsidRPr="00A50127" w:rsidRDefault="000F2E58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65587F10" w14:textId="77777777" w:rsidR="000F2E58" w:rsidRPr="00165268" w:rsidRDefault="000F2E58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65268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Pre-requisite course(s) (if any)</w:t>
            </w:r>
          </w:p>
          <w:p w14:paraId="0F0F8473" w14:textId="77777777" w:rsidR="00744DD3" w:rsidRPr="00165268" w:rsidRDefault="00442653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65268">
              <w:rPr>
                <w:rFonts w:ascii="Arial Unicode MS" w:eastAsia="Arial Unicode MS" w:hAnsi="Arial Unicode MS" w:cs="Arial Unicode MS"/>
                <w:sz w:val="22"/>
                <w:szCs w:val="22"/>
              </w:rPr>
              <w:t>None</w:t>
            </w:r>
          </w:p>
        </w:tc>
      </w:tr>
      <w:tr w:rsidR="000F2E58" w:rsidRPr="00A50127" w14:paraId="1BB6CC6B" w14:textId="77777777">
        <w:tc>
          <w:tcPr>
            <w:tcW w:w="567" w:type="dxa"/>
            <w:tcBorders>
              <w:right w:val="nil"/>
            </w:tcBorders>
          </w:tcPr>
          <w:p w14:paraId="2863D9B0" w14:textId="77777777" w:rsidR="000F2E58" w:rsidRPr="00A50127" w:rsidRDefault="005A4A68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19A2EC50" w14:textId="77777777" w:rsidR="00744DD3" w:rsidRPr="00A50127" w:rsidRDefault="005A4A68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Co-requisite course(s) (if any)</w:t>
            </w:r>
            <w:r w:rsidR="00744DD3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1A507575" w14:textId="77777777" w:rsidR="000F2E58" w:rsidRPr="00A50127" w:rsidRDefault="00744DD3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None</w:t>
            </w:r>
          </w:p>
        </w:tc>
      </w:tr>
      <w:tr w:rsidR="000F2E58" w:rsidRPr="00A50127" w14:paraId="40DAE2A1" w14:textId="77777777">
        <w:tc>
          <w:tcPr>
            <w:tcW w:w="567" w:type="dxa"/>
            <w:tcBorders>
              <w:right w:val="nil"/>
            </w:tcBorders>
          </w:tcPr>
          <w:p w14:paraId="4ECCE037" w14:textId="77777777" w:rsidR="000F2E58" w:rsidRPr="00A50127" w:rsidRDefault="005A4A68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24C2726D" w14:textId="77777777" w:rsidR="000F2E58" w:rsidRPr="00A50127" w:rsidRDefault="005A4A68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Place of study</w:t>
            </w:r>
          </w:p>
          <w:p w14:paraId="52AC8E46" w14:textId="77777777" w:rsidR="00744DD3" w:rsidRPr="00A50127" w:rsidRDefault="00AF77D4" w:rsidP="00B66D28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>Rangsit</w:t>
            </w:r>
            <w:proofErr w:type="spellEnd"/>
            <w:r w:rsidR="00744DD3" w:rsidRPr="00A5012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University</w:t>
            </w:r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Building 11 Room 11-</w:t>
            </w:r>
            <w:r w:rsidR="00F55885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  <w:r w:rsidR="0096533A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  <w:r w:rsidR="00B66D28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</w:tr>
      <w:tr w:rsidR="005A4A68" w:rsidRPr="00A50127" w14:paraId="3E6F50A2" w14:textId="77777777">
        <w:tc>
          <w:tcPr>
            <w:tcW w:w="567" w:type="dxa"/>
            <w:tcBorders>
              <w:right w:val="nil"/>
            </w:tcBorders>
          </w:tcPr>
          <w:p w14:paraId="2835141B" w14:textId="77777777" w:rsidR="005A4A68" w:rsidRPr="00A50127" w:rsidRDefault="005A4A68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17510C94" w14:textId="77777777" w:rsidR="008D5C4B" w:rsidRPr="00A50127" w:rsidRDefault="005A4A68" w:rsidP="00C3132E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5012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Date of preparation or latest update</w:t>
            </w:r>
          </w:p>
          <w:p w14:paraId="1B5C4928" w14:textId="2C75F4AA" w:rsidR="005A4A68" w:rsidRPr="00A50127" w:rsidRDefault="009D6778" w:rsidP="00B66D28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August 5, 202</w:t>
            </w:r>
            <w:r w:rsidR="00311EE3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</w:p>
        </w:tc>
      </w:tr>
    </w:tbl>
    <w:p w14:paraId="4F752D2B" w14:textId="77777777" w:rsidR="00E86827" w:rsidRPr="00A50127" w:rsidRDefault="00E86827" w:rsidP="00B81A35">
      <w:pPr>
        <w:rPr>
          <w:rFonts w:ascii="Arial Unicode MS" w:eastAsia="Arial Unicode MS" w:hAnsi="Arial Unicode MS" w:cs="Arial Unicode MS"/>
          <w:b/>
          <w:bCs/>
          <w:color w:val="FF0000"/>
          <w:sz w:val="22"/>
          <w:szCs w:val="22"/>
        </w:rPr>
      </w:pPr>
    </w:p>
    <w:p w14:paraId="5D52AE0D" w14:textId="77777777" w:rsidR="0081577A" w:rsidRPr="00B81A35" w:rsidRDefault="00744DD3" w:rsidP="00B2398B">
      <w:pPr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A50127">
        <w:rPr>
          <w:rFonts w:ascii="Arial Unicode MS" w:eastAsia="Arial Unicode MS" w:hAnsi="Arial Unicode MS" w:cs="Arial Unicode MS"/>
          <w:b/>
          <w:bCs/>
          <w:color w:val="FF0000"/>
          <w:sz w:val="22"/>
          <w:szCs w:val="22"/>
        </w:rPr>
        <w:br w:type="page"/>
      </w:r>
      <w:r w:rsidR="00030E21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lastRenderedPageBreak/>
        <w:t>2.</w:t>
      </w:r>
      <w:r w:rsidR="005F2925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81577A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Learning </w:t>
      </w:r>
      <w:r w:rsidR="00F86740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t>Objectives</w:t>
      </w:r>
      <w:r w:rsidR="0081577A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and </w:t>
      </w:r>
      <w:r w:rsidR="00802F83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t>Development</w:t>
      </w:r>
      <w:r w:rsidR="0081577A" w:rsidRPr="00B81A35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Objectives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2"/>
      </w:tblGrid>
      <w:tr w:rsidR="00795C00" w:rsidRPr="00CC6BC3" w14:paraId="028CF90A" w14:textId="77777777">
        <w:tc>
          <w:tcPr>
            <w:tcW w:w="567" w:type="dxa"/>
            <w:tcBorders>
              <w:right w:val="nil"/>
            </w:tcBorders>
          </w:tcPr>
          <w:p w14:paraId="47EC03FC" w14:textId="77777777" w:rsidR="00795C00" w:rsidRPr="00BE5011" w:rsidRDefault="00744DD3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E5011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11" w:type="dxa"/>
            <w:tcBorders>
              <w:left w:val="nil"/>
            </w:tcBorders>
          </w:tcPr>
          <w:p w14:paraId="4461BD87" w14:textId="77777777" w:rsidR="00795C00" w:rsidRPr="00BE5011" w:rsidRDefault="00744DD3" w:rsidP="006278D1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E5011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Learning objectives</w:t>
            </w:r>
          </w:p>
          <w:p w14:paraId="74B0BBDB" w14:textId="77777777" w:rsidR="00B81A35" w:rsidRPr="00BE5011" w:rsidRDefault="00433F7F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Cs w:val="22"/>
              </w:rPr>
              <w:t xml:space="preserve">1. </w:t>
            </w:r>
            <w:r w:rsidR="00566CBA">
              <w:rPr>
                <w:rFonts w:ascii="Arial Unicode MS" w:eastAsia="Arial Unicode MS" w:hAnsi="Arial Unicode MS" w:cs="Arial Unicode MS"/>
                <w:szCs w:val="22"/>
              </w:rPr>
              <w:t xml:space="preserve">To know the definition of </w:t>
            </w:r>
            <w:r w:rsidR="00A317AF">
              <w:rPr>
                <w:rFonts w:ascii="Arial Unicode MS" w:eastAsia="Arial Unicode MS" w:hAnsi="Arial Unicode MS" w:cs="Arial Unicode MS"/>
                <w:szCs w:val="22"/>
              </w:rPr>
              <w:t>Wellness, Wellness tourism and Medical tourism</w:t>
            </w:r>
            <w:r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  <w:p w14:paraId="3B23BC44" w14:textId="77777777" w:rsidR="00744DD3" w:rsidRDefault="00B81A35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 w:rsidRPr="00BE5011">
              <w:rPr>
                <w:rFonts w:ascii="Arial Unicode MS" w:eastAsia="Arial Unicode MS" w:hAnsi="Arial Unicode MS" w:cs="Arial Unicode MS"/>
                <w:szCs w:val="22"/>
              </w:rPr>
              <w:t>2</w:t>
            </w:r>
            <w:r w:rsidR="001220E0" w:rsidRPr="00BE5011">
              <w:rPr>
                <w:rFonts w:ascii="Arial Unicode MS" w:eastAsia="Arial Unicode MS" w:hAnsi="Arial Unicode MS" w:cs="Arial Unicode MS"/>
                <w:szCs w:val="22"/>
              </w:rPr>
              <w:t xml:space="preserve">. </w:t>
            </w:r>
            <w:r w:rsidR="00566CBA">
              <w:rPr>
                <w:rFonts w:ascii="Arial Unicode MS" w:eastAsia="Arial Unicode MS" w:hAnsi="Arial Unicode MS" w:cs="Arial Unicode MS"/>
                <w:szCs w:val="22"/>
              </w:rPr>
              <w:t xml:space="preserve">To know </w:t>
            </w:r>
            <w:r w:rsidR="00A317AF">
              <w:rPr>
                <w:rFonts w:ascii="Arial Unicode MS" w:eastAsia="Arial Unicode MS" w:hAnsi="Arial Unicode MS" w:cs="Arial Unicode MS"/>
                <w:szCs w:val="22"/>
              </w:rPr>
              <w:t>the development of Wellness and Medical tourism around the globe</w:t>
            </w:r>
            <w:r w:rsidR="00566CBA" w:rsidRPr="00566CBA"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  <w:p w14:paraId="64FA5258" w14:textId="77777777" w:rsidR="00433F7F" w:rsidRDefault="00433F7F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Cs w:val="22"/>
              </w:rPr>
              <w:t xml:space="preserve">3. To </w:t>
            </w:r>
            <w:r w:rsidR="00566CBA">
              <w:rPr>
                <w:rFonts w:ascii="Arial Unicode MS" w:eastAsia="Arial Unicode MS" w:hAnsi="Arial Unicode MS" w:cs="Arial Unicode MS"/>
                <w:szCs w:val="22"/>
              </w:rPr>
              <w:t xml:space="preserve">understand </w:t>
            </w:r>
            <w:r w:rsidR="00A317AF">
              <w:rPr>
                <w:rFonts w:ascii="Arial Unicode MS" w:eastAsia="Arial Unicode MS" w:hAnsi="Arial Unicode MS" w:cs="Arial Unicode MS"/>
                <w:szCs w:val="22"/>
              </w:rPr>
              <w:t>the activities in the scope of Wellness and Medical tourism</w:t>
            </w:r>
            <w:r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  <w:p w14:paraId="7235EB68" w14:textId="77777777" w:rsidR="00433F7F" w:rsidRDefault="00433F7F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Cs w:val="22"/>
              </w:rPr>
              <w:t xml:space="preserve">4. </w:t>
            </w:r>
            <w:r w:rsidR="00566CBA">
              <w:rPr>
                <w:rFonts w:ascii="Arial Unicode MS" w:eastAsia="Arial Unicode MS" w:hAnsi="Arial Unicode MS" w:cs="Arial Unicode MS"/>
                <w:szCs w:val="22"/>
              </w:rPr>
              <w:t xml:space="preserve">To know the marketing of the </w:t>
            </w:r>
            <w:r w:rsidR="00A317AF">
              <w:rPr>
                <w:rFonts w:ascii="Arial Unicode MS" w:eastAsia="Arial Unicode MS" w:hAnsi="Arial Unicode MS" w:cs="Arial Unicode MS"/>
                <w:szCs w:val="22"/>
              </w:rPr>
              <w:t>Wellness and Medical tourism</w:t>
            </w:r>
            <w:r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  <w:p w14:paraId="1994F523" w14:textId="77777777" w:rsidR="00433F7F" w:rsidRPr="00433F7F" w:rsidRDefault="00433F7F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Cs w:val="22"/>
              </w:rPr>
              <w:t xml:space="preserve">5. </w:t>
            </w:r>
            <w:r w:rsidR="00566CBA">
              <w:rPr>
                <w:rFonts w:ascii="Arial Unicode MS" w:eastAsia="Arial Unicode MS" w:hAnsi="Arial Unicode MS" w:cs="Arial Unicode MS"/>
                <w:szCs w:val="22"/>
              </w:rPr>
              <w:t xml:space="preserve">To know how to </w:t>
            </w:r>
            <w:r w:rsidR="00A317AF">
              <w:rPr>
                <w:rFonts w:ascii="Arial Unicode MS" w:eastAsia="Arial Unicode MS" w:hAnsi="Arial Unicode MS" w:cs="Arial Unicode MS"/>
                <w:szCs w:val="22"/>
              </w:rPr>
              <w:t xml:space="preserve">create the itinerary for supporting Wellness and Medical tourism </w:t>
            </w:r>
            <w:r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</w:tc>
      </w:tr>
      <w:tr w:rsidR="00795C00" w:rsidRPr="00CC6BC3" w14:paraId="0A53A7C9" w14:textId="77777777">
        <w:tc>
          <w:tcPr>
            <w:tcW w:w="567" w:type="dxa"/>
            <w:tcBorders>
              <w:right w:val="nil"/>
            </w:tcBorders>
          </w:tcPr>
          <w:p w14:paraId="753AA662" w14:textId="77777777" w:rsidR="00795C00" w:rsidRPr="00BE5011" w:rsidRDefault="00744DD3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E5011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11" w:type="dxa"/>
            <w:tcBorders>
              <w:left w:val="nil"/>
            </w:tcBorders>
          </w:tcPr>
          <w:p w14:paraId="660DEED2" w14:textId="77777777" w:rsidR="00795C00" w:rsidRPr="00BE5011" w:rsidRDefault="00744DD3" w:rsidP="00716563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E5011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Objectives for course development/improvement</w:t>
            </w:r>
          </w:p>
          <w:p w14:paraId="3F8FCA60" w14:textId="77777777" w:rsidR="00165268" w:rsidRPr="00BE5011" w:rsidRDefault="00D95D85" w:rsidP="00A317AF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E501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 </w:t>
            </w:r>
            <w:r w:rsidR="00566CBA" w:rsidRPr="00566CB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This course aims to provide the introduction to meaning, importance, characteristics, forms, and differences between </w:t>
            </w:r>
            <w:r w:rsidR="00A317AF">
              <w:rPr>
                <w:rFonts w:ascii="Arial Unicode MS" w:eastAsia="Arial Unicode MS" w:hAnsi="Arial Unicode MS" w:cs="Arial Unicode MS"/>
                <w:sz w:val="22"/>
                <w:szCs w:val="22"/>
              </w:rPr>
              <w:t>Wellness and Medical tourism</w:t>
            </w:r>
            <w:r w:rsidR="00566CBA" w:rsidRPr="00566CB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Students also learn about </w:t>
            </w:r>
            <w:r w:rsidR="00A317AF">
              <w:rPr>
                <w:rFonts w:ascii="Arial Unicode MS" w:eastAsia="Arial Unicode MS" w:hAnsi="Arial Unicode MS" w:cs="Arial Unicode MS"/>
                <w:sz w:val="22"/>
                <w:szCs w:val="22"/>
              </w:rPr>
              <w:t>the</w:t>
            </w:r>
            <w:r w:rsidR="00566CBA" w:rsidRPr="00566CBA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growing trends of the industry. </w:t>
            </w:r>
          </w:p>
        </w:tc>
      </w:tr>
    </w:tbl>
    <w:p w14:paraId="46587481" w14:textId="77777777" w:rsidR="0081577A" w:rsidRPr="00BB571F" w:rsidRDefault="0081577A" w:rsidP="0081577A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4A7A5254" w14:textId="77777777" w:rsidR="00056B6A" w:rsidRPr="00BB571F" w:rsidRDefault="00030E21" w:rsidP="00056B6A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BB571F">
        <w:rPr>
          <w:rFonts w:ascii="Arial Unicode MS" w:eastAsia="Arial Unicode MS" w:hAnsi="Arial Unicode MS" w:cs="Arial Unicode MS"/>
          <w:b/>
          <w:bCs/>
          <w:sz w:val="22"/>
          <w:szCs w:val="22"/>
        </w:rPr>
        <w:t>3.</w:t>
      </w:r>
      <w:r w:rsidR="005F2925" w:rsidRPr="00BB571F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056B6A" w:rsidRPr="00BB571F">
        <w:rPr>
          <w:rFonts w:ascii="Arial Unicode MS" w:eastAsia="Arial Unicode MS" w:hAnsi="Arial Unicode MS" w:cs="Arial Unicode MS"/>
          <w:b/>
          <w:bCs/>
          <w:sz w:val="22"/>
          <w:szCs w:val="22"/>
        </w:rPr>
        <w:t>Course Content and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58"/>
        <w:gridCol w:w="2236"/>
        <w:gridCol w:w="2278"/>
        <w:gridCol w:w="2213"/>
      </w:tblGrid>
      <w:tr w:rsidR="00716563" w:rsidRPr="00BB571F" w14:paraId="650BE81A" w14:textId="77777777">
        <w:tc>
          <w:tcPr>
            <w:tcW w:w="567" w:type="dxa"/>
            <w:tcBorders>
              <w:right w:val="nil"/>
            </w:tcBorders>
          </w:tcPr>
          <w:p w14:paraId="51B535B5" w14:textId="77777777" w:rsidR="00716563" w:rsidRPr="00BB571F" w:rsidRDefault="00716563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B571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11" w:type="dxa"/>
            <w:gridSpan w:val="4"/>
            <w:tcBorders>
              <w:left w:val="nil"/>
              <w:bottom w:val="single" w:sz="4" w:space="0" w:color="auto"/>
            </w:tcBorders>
          </w:tcPr>
          <w:p w14:paraId="2FDA4EC0" w14:textId="77777777" w:rsidR="006728E7" w:rsidRPr="00BB571F" w:rsidRDefault="00716563" w:rsidP="006728E7">
            <w:pPr>
              <w:pStyle w:val="BodyText2"/>
              <w:pBdr>
                <w:bottom w:val="none" w:sz="0" w:space="0" w:color="auto"/>
              </w:pBdr>
              <w:rPr>
                <w:rFonts w:ascii="Arial Unicode MS" w:eastAsia="Arial Unicode MS" w:hAnsi="Arial Unicode MS" w:cs="Arial Unicode MS"/>
                <w:sz w:val="22"/>
                <w:szCs w:val="22"/>
                <w:lang w:val="en-US" w:eastAsia="en-US"/>
              </w:rPr>
            </w:pPr>
            <w:r w:rsidRPr="00BB571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en-US" w:eastAsia="en-US"/>
              </w:rPr>
              <w:t>Course content</w:t>
            </w:r>
          </w:p>
        </w:tc>
      </w:tr>
      <w:tr w:rsidR="006728E7" w:rsidRPr="00BB571F" w14:paraId="55139B0D" w14:textId="77777777">
        <w:tc>
          <w:tcPr>
            <w:tcW w:w="567" w:type="dxa"/>
            <w:tcBorders>
              <w:right w:val="nil"/>
            </w:tcBorders>
          </w:tcPr>
          <w:p w14:paraId="14D40ACF" w14:textId="77777777" w:rsidR="006728E7" w:rsidRPr="00BB571F" w:rsidRDefault="000915DE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B571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    </w:t>
            </w:r>
            <w:r w:rsidR="001C1787" w:rsidRPr="00BB571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    </w:t>
            </w:r>
            <w:r w:rsidRPr="00BB571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8611" w:type="dxa"/>
            <w:gridSpan w:val="4"/>
            <w:tcBorders>
              <w:left w:val="nil"/>
              <w:bottom w:val="single" w:sz="4" w:space="0" w:color="auto"/>
            </w:tcBorders>
          </w:tcPr>
          <w:p w14:paraId="25AF671D" w14:textId="77777777" w:rsidR="0072724E" w:rsidRPr="00BB571F" w:rsidRDefault="00CB0C83" w:rsidP="007F5C31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Meanings and importance of meeting, conference, and convention on national tourism and economic as well as various concepts that concern the operation management including planning.</w:t>
            </w:r>
          </w:p>
        </w:tc>
      </w:tr>
      <w:tr w:rsidR="006728E7" w:rsidRPr="00A50127" w14:paraId="22649857" w14:textId="77777777">
        <w:tc>
          <w:tcPr>
            <w:tcW w:w="567" w:type="dxa"/>
            <w:tcBorders>
              <w:right w:val="nil"/>
            </w:tcBorders>
          </w:tcPr>
          <w:p w14:paraId="6C30218E" w14:textId="77777777" w:rsidR="006728E7" w:rsidRPr="00F851E9" w:rsidRDefault="006728E7" w:rsidP="00716563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11" w:type="dxa"/>
            <w:gridSpan w:val="4"/>
            <w:tcBorders>
              <w:left w:val="nil"/>
            </w:tcBorders>
          </w:tcPr>
          <w:p w14:paraId="0D842AA4" w14:textId="77777777" w:rsidR="006728E7" w:rsidRPr="00F851E9" w:rsidRDefault="006728E7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Number of hours per each semester  </w:t>
            </w:r>
          </w:p>
        </w:tc>
      </w:tr>
      <w:tr w:rsidR="006728E7" w:rsidRPr="00A50127" w14:paraId="70166FE0" w14:textId="77777777"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14:paraId="08351561" w14:textId="77777777" w:rsidR="006728E7" w:rsidRPr="00F851E9" w:rsidRDefault="006728E7" w:rsidP="00B26DF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Lecture</w:t>
            </w:r>
          </w:p>
        </w:tc>
        <w:tc>
          <w:tcPr>
            <w:tcW w:w="2295" w:type="dxa"/>
          </w:tcPr>
          <w:p w14:paraId="7781E08F" w14:textId="77777777" w:rsidR="006728E7" w:rsidRPr="00F851E9" w:rsidRDefault="006728E7" w:rsidP="00B26DF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Tutorial</w:t>
            </w:r>
          </w:p>
        </w:tc>
        <w:tc>
          <w:tcPr>
            <w:tcW w:w="2294" w:type="dxa"/>
          </w:tcPr>
          <w:p w14:paraId="4C90C23D" w14:textId="77777777" w:rsidR="006728E7" w:rsidRPr="00F851E9" w:rsidRDefault="006728E7" w:rsidP="00B26DF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Lab/Field Study/Workshop</w:t>
            </w:r>
          </w:p>
        </w:tc>
        <w:tc>
          <w:tcPr>
            <w:tcW w:w="2295" w:type="dxa"/>
          </w:tcPr>
          <w:p w14:paraId="68787467" w14:textId="77777777" w:rsidR="006728E7" w:rsidRPr="00F851E9" w:rsidRDefault="006728E7" w:rsidP="00B26DF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Self-study</w:t>
            </w:r>
          </w:p>
        </w:tc>
      </w:tr>
      <w:tr w:rsidR="006728E7" w:rsidRPr="00A50127" w14:paraId="087F090A" w14:textId="77777777"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14:paraId="27CEEA20" w14:textId="77777777" w:rsidR="006728E7" w:rsidRPr="00F851E9" w:rsidRDefault="00CB0C83" w:rsidP="006278D1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Lecture </w:t>
            </w:r>
            <w:r w:rsidR="00CB64EF">
              <w:rPr>
                <w:rFonts w:ascii="Arial Unicode MS" w:eastAsia="Arial Unicode MS" w:hAnsi="Arial Unicode MS" w:cs="Arial Unicode MS"/>
                <w:sz w:val="22"/>
                <w:szCs w:val="22"/>
              </w:rPr>
              <w:t>30</w:t>
            </w:r>
            <w:r w:rsidR="006728E7"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hours</w:t>
            </w:r>
          </w:p>
        </w:tc>
        <w:tc>
          <w:tcPr>
            <w:tcW w:w="2295" w:type="dxa"/>
          </w:tcPr>
          <w:p w14:paraId="47F889F1" w14:textId="77777777" w:rsidR="006728E7" w:rsidRPr="00F851E9" w:rsidRDefault="006728E7" w:rsidP="006278D1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>Upon requested</w:t>
            </w:r>
          </w:p>
        </w:tc>
        <w:tc>
          <w:tcPr>
            <w:tcW w:w="2294" w:type="dxa"/>
          </w:tcPr>
          <w:p w14:paraId="24D0C4DC" w14:textId="77777777" w:rsidR="006728E7" w:rsidRPr="00F851E9" w:rsidRDefault="00CB64EF" w:rsidP="007F5C31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30</w:t>
            </w:r>
            <w:r w:rsidR="00CB0C83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hours</w:t>
            </w:r>
          </w:p>
        </w:tc>
        <w:tc>
          <w:tcPr>
            <w:tcW w:w="2295" w:type="dxa"/>
          </w:tcPr>
          <w:p w14:paraId="781CEB62" w14:textId="77777777" w:rsidR="006728E7" w:rsidRPr="00F851E9" w:rsidRDefault="00CB64EF" w:rsidP="006278D1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7</w:t>
            </w:r>
            <w:r w:rsidR="00CB0C83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  <w:r w:rsidR="006728E7"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hours </w:t>
            </w:r>
          </w:p>
        </w:tc>
      </w:tr>
      <w:tr w:rsidR="006728E7" w:rsidRPr="00A50127" w14:paraId="20D79449" w14:textId="77777777">
        <w:tc>
          <w:tcPr>
            <w:tcW w:w="567" w:type="dxa"/>
            <w:tcBorders>
              <w:right w:val="nil"/>
            </w:tcBorders>
          </w:tcPr>
          <w:p w14:paraId="0C8A709F" w14:textId="77777777" w:rsidR="006728E7" w:rsidRPr="00F851E9" w:rsidRDefault="006728E7" w:rsidP="00B26DFA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11" w:type="dxa"/>
            <w:gridSpan w:val="4"/>
            <w:tcBorders>
              <w:left w:val="nil"/>
            </w:tcBorders>
          </w:tcPr>
          <w:p w14:paraId="360F28C7" w14:textId="77777777" w:rsidR="006728E7" w:rsidRPr="00F851E9" w:rsidRDefault="006728E7" w:rsidP="00B26DFA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Number of hours per week for advising and academic counseling for individual students</w:t>
            </w:r>
          </w:p>
          <w:p w14:paraId="7E9C29CA" w14:textId="77777777" w:rsidR="006728E7" w:rsidRPr="00F851E9" w:rsidRDefault="006728E7" w:rsidP="00DC7C8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>Students can request for academic advices prior/after classes or in class hours.</w:t>
            </w:r>
          </w:p>
          <w:p w14:paraId="47FC1FDF" w14:textId="77777777" w:rsidR="006728E7" w:rsidRPr="00F851E9" w:rsidRDefault="006728E7" w:rsidP="00DC7C8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>Students can make appointment or stop by at the faculty members’ offices durin</w:t>
            </w:r>
            <w:r w:rsidR="000D3EA0">
              <w:rPr>
                <w:rFonts w:ascii="Arial Unicode MS" w:eastAsia="Arial Unicode MS" w:hAnsi="Arial Unicode MS" w:cs="Arial Unicode MS"/>
                <w:sz w:val="22"/>
                <w:szCs w:val="22"/>
              </w:rPr>
              <w:t>g the specified office hours. (See my working hours at my office)</w:t>
            </w:r>
          </w:p>
          <w:p w14:paraId="2E5F80A9" w14:textId="77777777" w:rsidR="006728E7" w:rsidRPr="00F851E9" w:rsidRDefault="006728E7" w:rsidP="007F5C3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Students can request academic help through the website of the </w:t>
            </w:r>
            <w:r w:rsidR="007F5C31">
              <w:rPr>
                <w:rFonts w:ascii="Arial Unicode MS" w:eastAsia="Arial Unicode MS" w:hAnsi="Arial Unicode MS" w:cs="Arial Unicode MS"/>
                <w:sz w:val="22"/>
                <w:szCs w:val="22"/>
              </w:rPr>
              <w:t>Program</w:t>
            </w:r>
            <w:r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or emails of facult</w:t>
            </w:r>
            <w:r w:rsidR="000D3EA0">
              <w:rPr>
                <w:rFonts w:ascii="Arial Unicode MS" w:eastAsia="Arial Unicode MS" w:hAnsi="Arial Unicode MS" w:cs="Arial Unicode MS"/>
                <w:sz w:val="22"/>
                <w:szCs w:val="22"/>
              </w:rPr>
              <w:t>y members and other available social media</w:t>
            </w:r>
            <w:r w:rsidR="00F851E9" w:rsidRPr="00F851E9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</w:tbl>
    <w:p w14:paraId="0960738A" w14:textId="77777777" w:rsidR="00B81A35" w:rsidRDefault="00B81A35" w:rsidP="00056B6A">
      <w:pPr>
        <w:rPr>
          <w:rFonts w:ascii="Arial Unicode MS" w:eastAsia="Arial Unicode MS" w:hAnsi="Arial Unicode MS" w:cs="Arial Unicode MS"/>
          <w:color w:val="FF0000"/>
          <w:sz w:val="22"/>
          <w:szCs w:val="22"/>
        </w:rPr>
      </w:pPr>
    </w:p>
    <w:p w14:paraId="543D1F64" w14:textId="77777777" w:rsidR="00CB0C83" w:rsidRDefault="00CB0C83" w:rsidP="005B3540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47EA2A40" w14:textId="77777777" w:rsidR="007120F8" w:rsidRPr="00255452" w:rsidRDefault="00CB0C83" w:rsidP="005B3540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br/>
      </w:r>
      <w:r w:rsidR="007065C9" w:rsidRPr="0025545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030E21" w:rsidRPr="00255452">
        <w:rPr>
          <w:rFonts w:ascii="Arial Unicode MS" w:eastAsia="Arial Unicode MS" w:hAnsi="Arial Unicode MS" w:cs="Arial Unicode MS"/>
          <w:b/>
          <w:bCs/>
          <w:sz w:val="22"/>
          <w:szCs w:val="22"/>
        </w:rPr>
        <w:t>4.</w:t>
      </w:r>
      <w:r w:rsidR="001D19A1" w:rsidRPr="0025545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F86740" w:rsidRPr="00255452">
        <w:rPr>
          <w:rFonts w:ascii="Arial Unicode MS" w:eastAsia="Arial Unicode MS" w:hAnsi="Arial Unicode MS" w:cs="Arial Unicode MS"/>
          <w:b/>
          <w:bCs/>
          <w:sz w:val="22"/>
          <w:szCs w:val="22"/>
        </w:rPr>
        <w:t>Learning Outcomes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6"/>
        <w:gridCol w:w="7916"/>
      </w:tblGrid>
      <w:tr w:rsidR="007120F8" w:rsidRPr="00DE0181" w14:paraId="53D1BFBF" w14:textId="77777777" w:rsidTr="00971EC8">
        <w:tc>
          <w:tcPr>
            <w:tcW w:w="562" w:type="dxa"/>
            <w:tcBorders>
              <w:right w:val="nil"/>
            </w:tcBorders>
          </w:tcPr>
          <w:p w14:paraId="7D63BACE" w14:textId="77777777" w:rsidR="007120F8" w:rsidRPr="00403E8D" w:rsidRDefault="007120F8" w:rsidP="00F86740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52" w:type="dxa"/>
            <w:gridSpan w:val="2"/>
            <w:tcBorders>
              <w:left w:val="nil"/>
              <w:bottom w:val="single" w:sz="4" w:space="0" w:color="auto"/>
            </w:tcBorders>
          </w:tcPr>
          <w:p w14:paraId="76025DB4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Morals and ethics</w:t>
            </w:r>
          </w:p>
        </w:tc>
      </w:tr>
      <w:tr w:rsidR="005B3540" w:rsidRPr="00DE0181" w14:paraId="4D874AC1" w14:textId="77777777" w:rsidTr="00971EC8">
        <w:tc>
          <w:tcPr>
            <w:tcW w:w="562" w:type="dxa"/>
            <w:tcBorders>
              <w:right w:val="nil"/>
            </w:tcBorders>
          </w:tcPr>
          <w:p w14:paraId="30B5D7E2" w14:textId="77777777" w:rsidR="005B3540" w:rsidRPr="00403E8D" w:rsidRDefault="005B3540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4B27B63E" w14:textId="77777777" w:rsidR="00971EC8" w:rsidRPr="00403E8D" w:rsidRDefault="00253602" w:rsidP="00971EC8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course </w:t>
            </w:r>
            <w:r w:rsidR="00096317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aims to develop students’ morals. Students are expected to</w:t>
            </w: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understand ethics and codes </w:t>
            </w:r>
            <w:r w:rsidR="00096317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of conducts in their real life and observe</w:t>
            </w: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eth</w:t>
            </w:r>
            <w:r w:rsidR="00255452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ical, moral and honest behavior</w:t>
            </w:r>
            <w:r w:rsidR="00674173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both </w:t>
            </w: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academically and professionally</w:t>
            </w:r>
            <w:r w:rsidR="00674173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business dealings.</w:t>
            </w:r>
          </w:p>
        </w:tc>
      </w:tr>
      <w:tr w:rsidR="007120F8" w:rsidRPr="00DE0181" w14:paraId="6FF320F3" w14:textId="77777777" w:rsidTr="00971EC8">
        <w:tc>
          <w:tcPr>
            <w:tcW w:w="562" w:type="dxa"/>
            <w:tcBorders>
              <w:right w:val="nil"/>
            </w:tcBorders>
          </w:tcPr>
          <w:p w14:paraId="5A4BACF9" w14:textId="77777777" w:rsidR="007120F8" w:rsidRPr="00DE0181" w:rsidRDefault="007120F8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437A4A6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05B44621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Morals and ethics needed to develop</w:t>
            </w:r>
          </w:p>
        </w:tc>
      </w:tr>
      <w:tr w:rsidR="007120F8" w:rsidRPr="00DE0181" w14:paraId="230C6969" w14:textId="77777777" w:rsidTr="00971EC8">
        <w:tc>
          <w:tcPr>
            <w:tcW w:w="562" w:type="dxa"/>
            <w:tcBorders>
              <w:right w:val="nil"/>
            </w:tcBorders>
          </w:tcPr>
          <w:p w14:paraId="5D43F69F" w14:textId="77777777" w:rsidR="007120F8" w:rsidRPr="00DE0181" w:rsidRDefault="007120F8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35924C8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5DE4B92A" w14:textId="77777777" w:rsidR="007120F8" w:rsidRPr="00403E8D" w:rsidRDefault="00674173" w:rsidP="009379D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students will be taught </w:t>
            </w:r>
            <w:r w:rsidR="001C5F45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to </w:t>
            </w: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perform </w:t>
            </w:r>
            <w:r w:rsidR="00C046DF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ethical and honest</w:t>
            </w:r>
            <w:r w:rsidR="00502705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35A48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behavior </w:t>
            </w:r>
            <w:r w:rsidR="00502705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to</w:t>
            </w:r>
            <w:r w:rsidR="00C046DF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02705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comply with professional codes of conducts, rules and regulations of th</w:t>
            </w:r>
            <w:r w:rsidR="006728E7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e organizations and the society</w:t>
            </w:r>
            <w:r w:rsidR="00632001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2AA0560D" w14:textId="77777777" w:rsidR="007333C4" w:rsidRPr="00403E8D" w:rsidRDefault="00F135BC" w:rsidP="009379D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students </w:t>
            </w:r>
            <w:r w:rsidR="00674173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need to practice self-</w:t>
            </w:r>
            <w:r w:rsidR="00ED4091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discipline</w:t>
            </w:r>
            <w:r w:rsidR="00674173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d, responsibilities</w:t>
            </w:r>
            <w:r w:rsidR="007333C4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punctuality in attending the c</w:t>
            </w:r>
            <w:r w:rsidR="006728E7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lass </w:t>
            </w:r>
            <w:r w:rsidR="00632001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and submitting assignments.</w:t>
            </w:r>
          </w:p>
          <w:p w14:paraId="641209BC" w14:textId="77777777" w:rsidR="00971EC8" w:rsidRPr="00403E8D" w:rsidRDefault="0089424A" w:rsidP="00971EC8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The students need to show</w:t>
            </w:r>
            <w:r w:rsidR="00F135B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respect to other’s people’s rights and opinions</w:t>
            </w:r>
            <w:r w:rsidR="00632001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7120F8" w:rsidRPr="00DE0181" w14:paraId="634C9C58" w14:textId="77777777" w:rsidTr="00971EC8">
        <w:tc>
          <w:tcPr>
            <w:tcW w:w="562" w:type="dxa"/>
            <w:tcBorders>
              <w:right w:val="nil"/>
            </w:tcBorders>
          </w:tcPr>
          <w:p w14:paraId="2E349B24" w14:textId="77777777" w:rsidR="007120F8" w:rsidRPr="00DE0181" w:rsidRDefault="007120F8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3307E2F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1.2 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66659D33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Methodology</w:t>
            </w:r>
          </w:p>
        </w:tc>
      </w:tr>
      <w:tr w:rsidR="007120F8" w:rsidRPr="00DE0181" w14:paraId="0E5B7CD6" w14:textId="77777777" w:rsidTr="00971EC8">
        <w:tc>
          <w:tcPr>
            <w:tcW w:w="562" w:type="dxa"/>
            <w:tcBorders>
              <w:right w:val="nil"/>
            </w:tcBorders>
          </w:tcPr>
          <w:p w14:paraId="0D16CE9D" w14:textId="77777777" w:rsidR="007120F8" w:rsidRPr="00DE0181" w:rsidRDefault="007120F8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F010D11" w14:textId="77777777" w:rsidR="007120F8" w:rsidRPr="00403E8D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65F0936" w14:textId="77777777" w:rsidR="0094787C" w:rsidRPr="00403E8D" w:rsidRDefault="00674173" w:rsidP="001C799C">
            <w:pPr>
              <w:numPr>
                <w:ilvl w:val="0"/>
                <w:numId w:val="6"/>
              </w:num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A small group</w:t>
            </w:r>
            <w:r w:rsidR="0094787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discussion on ethical iss</w:t>
            </w:r>
            <w:r w:rsidR="00403E8D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ues in </w:t>
            </w:r>
            <w:r w:rsidR="007F5C31">
              <w:rPr>
                <w:rFonts w:ascii="Arial Unicode MS" w:eastAsia="Arial Unicode MS" w:hAnsi="Arial Unicode MS" w:cs="Arial Unicode MS"/>
                <w:sz w:val="22"/>
                <w:szCs w:val="22"/>
              </w:rPr>
              <w:t>hospitality business</w:t>
            </w:r>
            <w:r w:rsidR="0094787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general through </w:t>
            </w:r>
            <w:r w:rsidR="00E44CEF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253602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ase </w:t>
            </w:r>
            <w:r w:rsidR="00BF1CC2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discussion and</w:t>
            </w: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4787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analysis</w:t>
            </w:r>
            <w:r w:rsidR="001C799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26F133C3" w14:textId="77777777" w:rsidR="00971EC8" w:rsidRPr="00403E8D" w:rsidRDefault="00E44CEF" w:rsidP="00971EC8">
            <w:pPr>
              <w:numPr>
                <w:ilvl w:val="0"/>
                <w:numId w:val="6"/>
              </w:num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5D436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lass </w:t>
            </w:r>
            <w:r w:rsidR="00403E8D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m</w:t>
            </w:r>
            <w:r w:rsidR="00422B17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anagement policies</w:t>
            </w:r>
            <w:r w:rsidR="0094787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students are </w:t>
            </w:r>
            <w:r w:rsidR="005603E6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>required to follow class</w:t>
            </w:r>
            <w:r w:rsidR="00ED4091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4787C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53602" w:rsidRPr="00403E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policies.</w:t>
            </w:r>
          </w:p>
        </w:tc>
      </w:tr>
      <w:tr w:rsidR="007120F8" w:rsidRPr="00DE0181" w14:paraId="18CDE2C4" w14:textId="77777777" w:rsidTr="00971EC8">
        <w:tc>
          <w:tcPr>
            <w:tcW w:w="562" w:type="dxa"/>
            <w:tcBorders>
              <w:right w:val="nil"/>
            </w:tcBorders>
          </w:tcPr>
          <w:p w14:paraId="66D0CBAC" w14:textId="77777777" w:rsidR="007120F8" w:rsidRPr="00DE0181" w:rsidRDefault="007120F8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3226C95" w14:textId="77777777" w:rsidR="007120F8" w:rsidRPr="00E47F10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1.3 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0AAC8DF0" w14:textId="77777777" w:rsidR="007120F8" w:rsidRPr="00E47F10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</w:t>
            </w:r>
          </w:p>
        </w:tc>
      </w:tr>
      <w:tr w:rsidR="007120F8" w:rsidRPr="00DE0181" w14:paraId="5B4161FE" w14:textId="77777777" w:rsidTr="00971EC8">
        <w:tc>
          <w:tcPr>
            <w:tcW w:w="562" w:type="dxa"/>
            <w:tcBorders>
              <w:right w:val="nil"/>
            </w:tcBorders>
          </w:tcPr>
          <w:p w14:paraId="2D8143FC" w14:textId="77777777" w:rsidR="007120F8" w:rsidRPr="00DE0181" w:rsidRDefault="007120F8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5319D8A9" w14:textId="77777777" w:rsidR="007120F8" w:rsidRPr="00DE0181" w:rsidRDefault="007120F8" w:rsidP="001F4D5B">
            <w:pPr>
              <w:jc w:val="both"/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2199BB7D" w14:textId="77777777" w:rsidR="00951011" w:rsidRPr="00E47F10" w:rsidRDefault="00ED4091" w:rsidP="00DC7C81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51011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Observing </w:t>
            </w:r>
            <w:proofErr w:type="gramStart"/>
            <w:r w:rsidR="00951011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students</w:t>
            </w:r>
            <w:proofErr w:type="gramEnd"/>
            <w:r w:rsidR="00951011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behavior</w:t>
            </w:r>
            <w:r w:rsidR="00BF1CC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</w:t>
            </w:r>
            <w:r w:rsidR="00E47F10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class performance,</w:t>
            </w:r>
            <w:r w:rsidR="007065C9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proofErr w:type="gramStart"/>
            <w:r w:rsidR="007065C9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attitude</w:t>
            </w:r>
            <w:proofErr w:type="gramEnd"/>
            <w:r w:rsidR="00F135BC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manner</w:t>
            </w:r>
            <w:r w:rsidR="00632001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class.</w:t>
            </w:r>
          </w:p>
          <w:p w14:paraId="21BA7A10" w14:textId="77777777" w:rsidR="005B50FA" w:rsidRDefault="00ED4091" w:rsidP="005B50FA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91747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Evaluating </w:t>
            </w: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and analyzing </w:t>
            </w:r>
            <w:r w:rsidR="00891747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case stud</w:t>
            </w:r>
            <w:r w:rsidR="005B50FA">
              <w:rPr>
                <w:rFonts w:ascii="Arial Unicode MS" w:eastAsia="Arial Unicode MS" w:hAnsi="Arial Unicode MS" w:cs="Arial Unicode MS"/>
                <w:sz w:val="22"/>
                <w:szCs w:val="22"/>
              </w:rPr>
              <w:t>ies</w:t>
            </w:r>
            <w:r w:rsidR="005603E6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with ethical</w:t>
            </w:r>
            <w:r w:rsidR="00D916B4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social responsibilities</w:t>
            </w:r>
            <w:r w:rsidR="005B50FA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09E96E84" w14:textId="77777777" w:rsidR="00971EC8" w:rsidRPr="00E47F10" w:rsidRDefault="005B50FA" w:rsidP="00971EC8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Taking quizzes and the final examination.</w:t>
            </w:r>
            <w:r w:rsidR="005603E6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</w:tc>
      </w:tr>
      <w:tr w:rsidR="00CB0A35" w:rsidRPr="00DE0181" w14:paraId="3D53D90E" w14:textId="77777777" w:rsidTr="00971EC8">
        <w:tc>
          <w:tcPr>
            <w:tcW w:w="562" w:type="dxa"/>
            <w:tcBorders>
              <w:right w:val="nil"/>
            </w:tcBorders>
          </w:tcPr>
          <w:p w14:paraId="76593545" w14:textId="77777777" w:rsidR="00CB0A35" w:rsidRPr="005D4360" w:rsidRDefault="00CB0A35" w:rsidP="00F86740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D436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575D9CC3" w14:textId="77777777" w:rsidR="00CB0A35" w:rsidRPr="005D4360" w:rsidRDefault="00CB0A35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D436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Knowledge</w:t>
            </w:r>
          </w:p>
        </w:tc>
      </w:tr>
      <w:tr w:rsidR="005B3540" w:rsidRPr="00DE0181" w14:paraId="50202C5F" w14:textId="77777777" w:rsidTr="00971EC8">
        <w:tc>
          <w:tcPr>
            <w:tcW w:w="562" w:type="dxa"/>
            <w:tcBorders>
              <w:right w:val="nil"/>
            </w:tcBorders>
          </w:tcPr>
          <w:p w14:paraId="54BABD5C" w14:textId="77777777" w:rsidR="005B3540" w:rsidRPr="005D4360" w:rsidRDefault="005B3540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1AFF5302" w14:textId="77777777" w:rsidR="00971EC8" w:rsidRPr="005D4360" w:rsidRDefault="00253602" w:rsidP="00380657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D4360">
              <w:rPr>
                <w:rFonts w:ascii="Arial Unicode MS" w:eastAsia="Arial Unicode MS" w:hAnsi="Arial Unicode MS" w:cs="Arial Unicode MS"/>
                <w:sz w:val="22"/>
                <w:szCs w:val="22"/>
              </w:rPr>
              <w:t>The students will be able to understand the fundamental concepts</w:t>
            </w:r>
            <w:r w:rsidR="009E6D77" w:rsidRPr="005D436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32653" w:rsidRPr="005D4360"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 w:rsidR="009E6D77" w:rsidRPr="005D436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 </w:t>
            </w:r>
            <w:r w:rsidR="007421A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Wellness and Medical tourism including the </w:t>
            </w:r>
            <w:r w:rsidR="003806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tourists </w:t>
            </w:r>
            <w:r w:rsidR="007421A4">
              <w:rPr>
                <w:rFonts w:ascii="Arial Unicode MS" w:eastAsia="Arial Unicode MS" w:hAnsi="Arial Unicode MS" w:cs="Arial Unicode MS"/>
                <w:sz w:val="22"/>
                <w:szCs w:val="22"/>
              </w:rPr>
              <w:t>character</w:t>
            </w:r>
            <w:r w:rsidR="003806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the local product/knowledge that support the wellness tourism </w:t>
            </w:r>
            <w:r w:rsidR="007421A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</w:t>
            </w:r>
            <w:r w:rsidR="003806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future </w:t>
            </w:r>
            <w:r w:rsidR="007421A4">
              <w:rPr>
                <w:rFonts w:ascii="Arial Unicode MS" w:eastAsia="Arial Unicode MS" w:hAnsi="Arial Unicode MS" w:cs="Arial Unicode MS"/>
                <w:sz w:val="22"/>
                <w:szCs w:val="22"/>
              </w:rPr>
              <w:t>trend of this type of tourism.</w:t>
            </w:r>
          </w:p>
        </w:tc>
      </w:tr>
      <w:tr w:rsidR="00CB0A35" w:rsidRPr="00DE0181" w14:paraId="243A086E" w14:textId="77777777" w:rsidTr="00971EC8">
        <w:tc>
          <w:tcPr>
            <w:tcW w:w="562" w:type="dxa"/>
            <w:tcBorders>
              <w:right w:val="nil"/>
            </w:tcBorders>
          </w:tcPr>
          <w:p w14:paraId="7D531EA3" w14:textId="77777777" w:rsidR="00CB0A35" w:rsidRPr="005D4360" w:rsidRDefault="00CB0A35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8CB4328" w14:textId="77777777" w:rsidR="00CB0A35" w:rsidRPr="005D4360" w:rsidRDefault="00CB0A35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D436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7916" w:type="dxa"/>
            <w:tcBorders>
              <w:left w:val="nil"/>
            </w:tcBorders>
          </w:tcPr>
          <w:p w14:paraId="28DC3DC2" w14:textId="77777777" w:rsidR="00CB0A35" w:rsidRPr="005D4360" w:rsidRDefault="00CB0A35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D436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Expected knowledge to be gained</w:t>
            </w:r>
          </w:p>
        </w:tc>
      </w:tr>
      <w:tr w:rsidR="00CB0A35" w:rsidRPr="00DE0181" w14:paraId="124FFF03" w14:textId="77777777" w:rsidTr="00971EC8">
        <w:trPr>
          <w:trHeight w:val="977"/>
        </w:trPr>
        <w:tc>
          <w:tcPr>
            <w:tcW w:w="562" w:type="dxa"/>
            <w:tcBorders>
              <w:right w:val="nil"/>
            </w:tcBorders>
          </w:tcPr>
          <w:p w14:paraId="61622C57" w14:textId="77777777" w:rsidR="00CB0A35" w:rsidRPr="00DE0181" w:rsidRDefault="00CB0A35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E4BF148" w14:textId="77777777" w:rsidR="00CB0A35" w:rsidRPr="00DE0181" w:rsidRDefault="00CB0A35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12740B4F" w14:textId="77777777" w:rsidR="00253602" w:rsidRPr="00F91309" w:rsidRDefault="00253602" w:rsidP="00253602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F91309">
              <w:rPr>
                <w:rFonts w:ascii="Arial Unicode MS" w:eastAsia="Arial Unicode MS" w:hAnsi="Arial Unicode MS" w:cs="Arial Unicode MS"/>
                <w:sz w:val="22"/>
                <w:szCs w:val="22"/>
              </w:rPr>
              <w:t>The students will be able to:</w:t>
            </w:r>
          </w:p>
          <w:p w14:paraId="08E2995D" w14:textId="77777777" w:rsidR="00237505" w:rsidRPr="00F91309" w:rsidRDefault="00237505" w:rsidP="00237505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 w:rsidRPr="00F91309">
              <w:rPr>
                <w:rFonts w:ascii="Arial Unicode MS" w:eastAsia="Arial Unicode MS" w:hAnsi="Arial Unicode MS" w:cs="Arial Unicode MS"/>
                <w:szCs w:val="22"/>
              </w:rPr>
              <w:t xml:space="preserve">- </w:t>
            </w:r>
            <w:r w:rsidR="00253602" w:rsidRPr="00F91309">
              <w:rPr>
                <w:rFonts w:ascii="Arial Unicode MS" w:eastAsia="Arial Unicode MS" w:hAnsi="Arial Unicode MS" w:cs="Arial Unicode MS"/>
                <w:szCs w:val="22"/>
              </w:rPr>
              <w:t xml:space="preserve">Gain </w:t>
            </w:r>
            <w:r w:rsidR="005B50FA">
              <w:rPr>
                <w:rFonts w:ascii="Arial Unicode MS" w:eastAsia="Arial Unicode MS" w:hAnsi="Arial Unicode MS" w:cs="Arial Unicode MS"/>
                <w:szCs w:val="22"/>
              </w:rPr>
              <w:t xml:space="preserve">both empirical and theoretical </w:t>
            </w:r>
            <w:r w:rsidR="005B4579" w:rsidRPr="00F91309">
              <w:rPr>
                <w:rFonts w:ascii="Arial Unicode MS" w:eastAsia="Arial Unicode MS" w:hAnsi="Arial Unicode MS" w:cs="Arial Unicode MS"/>
                <w:szCs w:val="22"/>
              </w:rPr>
              <w:t xml:space="preserve">knowledge </w:t>
            </w:r>
            <w:r w:rsidR="00E44CEF" w:rsidRPr="00F91309">
              <w:rPr>
                <w:rFonts w:ascii="Arial Unicode MS" w:eastAsia="Arial Unicode MS" w:hAnsi="Arial Unicode MS" w:cs="Arial Unicode MS"/>
                <w:szCs w:val="22"/>
              </w:rPr>
              <w:t xml:space="preserve">of </w:t>
            </w:r>
            <w:r w:rsidR="00380657">
              <w:rPr>
                <w:rFonts w:ascii="Arial Unicode MS" w:eastAsia="Arial Unicode MS" w:hAnsi="Arial Unicode MS" w:cs="Arial Unicode MS"/>
                <w:szCs w:val="22"/>
              </w:rPr>
              <w:t>wellness and medical tourism</w:t>
            </w:r>
            <w:r w:rsidR="00E44CEF" w:rsidRPr="00F91309">
              <w:rPr>
                <w:rFonts w:ascii="Arial Unicode MS" w:eastAsia="Arial Unicode MS" w:hAnsi="Arial Unicode MS" w:cs="Arial Unicode MS"/>
                <w:szCs w:val="22"/>
              </w:rPr>
              <w:t xml:space="preserve">: </w:t>
            </w:r>
            <w:r w:rsidR="005B50FA">
              <w:rPr>
                <w:rFonts w:ascii="Arial Unicode MS" w:eastAsia="Arial Unicode MS" w:hAnsi="Arial Unicode MS" w:cs="Arial Unicode MS"/>
                <w:szCs w:val="22"/>
              </w:rPr>
              <w:t xml:space="preserve">history, development, sectors of </w:t>
            </w:r>
            <w:r w:rsidR="007421A4">
              <w:rPr>
                <w:rFonts w:ascii="Arial Unicode MS" w:eastAsia="Arial Unicode MS" w:hAnsi="Arial Unicode MS" w:cs="Arial Unicode MS"/>
                <w:szCs w:val="22"/>
              </w:rPr>
              <w:t>wellness and medical tourism</w:t>
            </w:r>
            <w:r w:rsidR="005B50FA"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  <w:p w14:paraId="78223915" w14:textId="77777777" w:rsidR="00380657" w:rsidRDefault="00237505" w:rsidP="00165268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 w:rsidRPr="00F91309">
              <w:rPr>
                <w:rFonts w:ascii="Arial Unicode MS" w:eastAsia="Arial Unicode MS" w:hAnsi="Arial Unicode MS" w:cs="Arial Unicode MS"/>
                <w:szCs w:val="22"/>
              </w:rPr>
              <w:t xml:space="preserve">- </w:t>
            </w:r>
            <w:r w:rsidR="00380657" w:rsidRPr="00380657">
              <w:rPr>
                <w:rFonts w:ascii="Arial Unicode MS" w:eastAsia="Arial Unicode MS" w:hAnsi="Arial Unicode MS" w:cs="Arial Unicode MS"/>
                <w:szCs w:val="22"/>
              </w:rPr>
              <w:t>Understand trends of wellness and medical tourism and can apply the knowledge with the promotion of wellness tourism</w:t>
            </w:r>
            <w:r w:rsidR="00380657">
              <w:rPr>
                <w:rFonts w:ascii="Arial Unicode MS" w:eastAsia="Arial Unicode MS" w:hAnsi="Arial Unicode MS" w:cs="Arial Unicode MS"/>
                <w:szCs w:val="22"/>
              </w:rPr>
              <w:t>.</w:t>
            </w:r>
          </w:p>
          <w:p w14:paraId="53F4D297" w14:textId="77777777" w:rsidR="00165268" w:rsidRPr="00F91309" w:rsidRDefault="00380657" w:rsidP="00165268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Cs w:val="22"/>
              </w:rPr>
              <w:t xml:space="preserve">-  </w:t>
            </w:r>
            <w:r w:rsidRPr="00380657">
              <w:rPr>
                <w:rFonts w:ascii="Arial Unicode MS" w:eastAsia="Arial Unicode MS" w:hAnsi="Arial Unicode MS" w:cs="Arial Unicode MS"/>
                <w:szCs w:val="22"/>
              </w:rPr>
              <w:t>Understand their own cultural and natural resources and added value for promoting wellness tourism</w:t>
            </w:r>
          </w:p>
          <w:p w14:paraId="723FBD59" w14:textId="77777777" w:rsidR="00971EC8" w:rsidRPr="00DE0181" w:rsidRDefault="00971EC8" w:rsidP="00380657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Arial Unicode MS" w:eastAsia="Arial Unicode MS" w:hAnsi="Arial Unicode MS" w:cs="Arial Unicode MS"/>
                <w:color w:val="FF0000"/>
                <w:szCs w:val="22"/>
              </w:rPr>
            </w:pPr>
          </w:p>
        </w:tc>
      </w:tr>
      <w:tr w:rsidR="00CB0A35" w:rsidRPr="00DE0181" w14:paraId="22AE28F7" w14:textId="77777777" w:rsidTr="00971EC8">
        <w:tc>
          <w:tcPr>
            <w:tcW w:w="562" w:type="dxa"/>
            <w:tcBorders>
              <w:right w:val="nil"/>
            </w:tcBorders>
          </w:tcPr>
          <w:p w14:paraId="21F6DD59" w14:textId="77777777" w:rsidR="00CB0A35" w:rsidRPr="00585B59" w:rsidRDefault="00CB0A35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6966F35" w14:textId="77777777" w:rsidR="00CB0A35" w:rsidRPr="00585B59" w:rsidRDefault="00CB0A35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585B5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7916" w:type="dxa"/>
            <w:tcBorders>
              <w:left w:val="nil"/>
            </w:tcBorders>
          </w:tcPr>
          <w:p w14:paraId="24350FDC" w14:textId="77777777" w:rsidR="00CB0A35" w:rsidRPr="00585B59" w:rsidRDefault="00CB0A35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85B59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Methodology</w:t>
            </w:r>
          </w:p>
        </w:tc>
      </w:tr>
      <w:tr w:rsidR="00C91C6D" w:rsidRPr="00DE0181" w14:paraId="10215B84" w14:textId="77777777" w:rsidTr="00971EC8">
        <w:tc>
          <w:tcPr>
            <w:tcW w:w="562" w:type="dxa"/>
            <w:tcBorders>
              <w:right w:val="nil"/>
            </w:tcBorders>
          </w:tcPr>
          <w:p w14:paraId="0E664E7F" w14:textId="77777777" w:rsidR="00C91C6D" w:rsidRPr="00585B59" w:rsidRDefault="00C91C6D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05DE0B8C" w14:textId="77777777" w:rsidR="00C91C6D" w:rsidRPr="00585B59" w:rsidRDefault="00C91C6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326DB02F" w14:textId="77777777" w:rsidR="005604BE" w:rsidRDefault="00571ED1" w:rsidP="00DC7C81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Give l</w:t>
            </w:r>
            <w:r w:rsidR="003C1895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ectu</w:t>
            </w:r>
            <w:r w:rsidR="00101071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re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s on theoretical issues involved in hospitality management.</w:t>
            </w:r>
          </w:p>
          <w:p w14:paraId="350CC900" w14:textId="77777777" w:rsidR="00376A62" w:rsidRDefault="00101071" w:rsidP="00DC7C81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ssign</w:t>
            </w:r>
            <w:r w:rsidR="009C0BE7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students to </w:t>
            </w:r>
            <w:r w:rsidR="00571ED1">
              <w:rPr>
                <w:rFonts w:ascii="Arial Unicode MS" w:eastAsia="Arial Unicode MS" w:hAnsi="Arial Unicode MS" w:cs="Arial Unicode MS"/>
                <w:sz w:val="22"/>
                <w:szCs w:val="22"/>
              </w:rPr>
              <w:t>observe</w:t>
            </w:r>
            <w:r w:rsidR="009C0BE7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small group</w:t>
            </w:r>
            <w:r w:rsidR="00165268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9C0BE7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71ED1">
              <w:rPr>
                <w:rFonts w:ascii="Arial Unicode MS" w:eastAsia="Arial Unicode MS" w:hAnsi="Arial Unicode MS" w:cs="Arial Unicode MS"/>
                <w:sz w:val="22"/>
                <w:szCs w:val="22"/>
              </w:rPr>
              <w:t>assignment.</w:t>
            </w:r>
            <w:r w:rsidR="00376A62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4687DB3E" w14:textId="77777777" w:rsidR="00571ED1" w:rsidRPr="00585B59" w:rsidRDefault="00571ED1" w:rsidP="00DC7C81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Provide guidelines and checklists for students to evaluate destinations, venues involved in hospitality business in order to find out risks of sustainability.  </w:t>
            </w:r>
          </w:p>
          <w:p w14:paraId="64F2B5FC" w14:textId="77777777" w:rsidR="00376A62" w:rsidRPr="00585B59" w:rsidRDefault="00C747E8" w:rsidP="00C747E8">
            <w:pPr>
              <w:ind w:left="721" w:hanging="426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 xml:space="preserve"> </w:t>
            </w:r>
            <w:r w:rsidR="009C0BE7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   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Use p</w:t>
            </w:r>
            <w:r w:rsidR="009C0BE7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roblem-based learning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for</w:t>
            </w:r>
            <w:r w:rsidR="00523D50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students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to apply what they have learned to analyze the real situations.</w:t>
            </w:r>
            <w:r w:rsidR="00523D50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</w:p>
          <w:p w14:paraId="4E3C63EE" w14:textId="77777777" w:rsidR="00376A62" w:rsidRPr="00585B59" w:rsidRDefault="005604BE" w:rsidP="00DC7C81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Use quizzes, </w:t>
            </w:r>
            <w:r w:rsidR="00585B59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376A62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ase </w:t>
            </w:r>
            <w:r w:rsidR="00C747E8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study analysis and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class </w:t>
            </w:r>
            <w:r w:rsidR="00C747E8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presentation.</w:t>
            </w:r>
          </w:p>
          <w:p w14:paraId="7DD28410" w14:textId="77777777" w:rsidR="00971EC8" w:rsidRPr="00585B59" w:rsidRDefault="005603E6" w:rsidP="00971EC8">
            <w:pPr>
              <w:numPr>
                <w:ilvl w:val="0"/>
                <w:numId w:val="9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Individual and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g</w:t>
            </w:r>
            <w:r w:rsidR="00376A62" w:rsidRPr="00585B59">
              <w:rPr>
                <w:rFonts w:ascii="Arial Unicode MS" w:eastAsia="Arial Unicode MS" w:hAnsi="Arial Unicode MS" w:cs="Arial Unicode MS"/>
                <w:sz w:val="22"/>
                <w:szCs w:val="22"/>
              </w:rPr>
              <w:t>roup assignments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if applicable.</w:t>
            </w:r>
          </w:p>
        </w:tc>
      </w:tr>
      <w:tr w:rsidR="00C91C6D" w:rsidRPr="00DE0181" w14:paraId="61238B9F" w14:textId="77777777" w:rsidTr="00971EC8">
        <w:tc>
          <w:tcPr>
            <w:tcW w:w="562" w:type="dxa"/>
            <w:tcBorders>
              <w:right w:val="nil"/>
            </w:tcBorders>
          </w:tcPr>
          <w:p w14:paraId="6AC09A9C" w14:textId="77777777" w:rsidR="00C91C6D" w:rsidRPr="00DE0181" w:rsidRDefault="00C91C6D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79F853B2" w14:textId="77777777" w:rsidR="00C91C6D" w:rsidRPr="00E47F10" w:rsidRDefault="00C91C6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46AFCBA0" w14:textId="77777777" w:rsidR="00C91C6D" w:rsidRPr="00E47F10" w:rsidRDefault="00C91C6D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</w:t>
            </w:r>
          </w:p>
        </w:tc>
      </w:tr>
      <w:tr w:rsidR="008A3A5D" w:rsidRPr="00DE0181" w14:paraId="3A05F1C8" w14:textId="77777777" w:rsidTr="00971EC8">
        <w:tc>
          <w:tcPr>
            <w:tcW w:w="562" w:type="dxa"/>
            <w:tcBorders>
              <w:right w:val="nil"/>
            </w:tcBorders>
          </w:tcPr>
          <w:p w14:paraId="2BB02C14" w14:textId="77777777" w:rsidR="008A3A5D" w:rsidRPr="00DE0181" w:rsidRDefault="008A3A5D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2097C286" w14:textId="77777777" w:rsidR="008A3A5D" w:rsidRPr="00E47F10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790E5E8D" w14:textId="77777777" w:rsidR="00C747E8" w:rsidRPr="00E47F10" w:rsidRDefault="005604BE" w:rsidP="00DC7C81">
            <w:pPr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Quizzes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on theories and appli</w:t>
            </w:r>
            <w:r w:rsidR="00D840EF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cation related to</w:t>
            </w:r>
            <w:r w:rsidR="003806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wellness and medical tourism</w:t>
            </w:r>
          </w:p>
          <w:p w14:paraId="374E3930" w14:textId="77777777" w:rsidR="00376A62" w:rsidRPr="00E47F10" w:rsidRDefault="005604BE" w:rsidP="00DC7C81">
            <w:pPr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In-class e</w:t>
            </w:r>
            <w:r w:rsidR="00D840EF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xercise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 </w:t>
            </w:r>
            <w:r w:rsidR="00D840EF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4EF4CAEA" w14:textId="77777777" w:rsidR="00376A62" w:rsidRPr="00E47F10" w:rsidRDefault="00D840EF" w:rsidP="00DC7C81">
            <w:pPr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ase study analysis and presentation.</w:t>
            </w:r>
          </w:p>
          <w:p w14:paraId="2019631A" w14:textId="77777777" w:rsidR="00971EC8" w:rsidRDefault="005604BE" w:rsidP="00971EC8">
            <w:pPr>
              <w:ind w:left="72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D840EF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mall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group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discussions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08FBAC19" w14:textId="77777777" w:rsidR="00971EC8" w:rsidRPr="00E47F10" w:rsidRDefault="00971EC8" w:rsidP="00971EC8">
            <w:pPr>
              <w:ind w:left="72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8A3A5D" w:rsidRPr="00DE0181" w14:paraId="7C59151C" w14:textId="77777777" w:rsidTr="00971EC8">
        <w:tc>
          <w:tcPr>
            <w:tcW w:w="562" w:type="dxa"/>
            <w:tcBorders>
              <w:right w:val="nil"/>
            </w:tcBorders>
          </w:tcPr>
          <w:p w14:paraId="11195010" w14:textId="77777777" w:rsidR="008A3A5D" w:rsidRPr="000B300D" w:rsidRDefault="00AA280B" w:rsidP="00F86740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br w:type="page"/>
            </w:r>
            <w:r w:rsidR="008A3A5D" w:rsidRPr="000B300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13213774" w14:textId="77777777" w:rsidR="008A3A5D" w:rsidRPr="000B300D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0B300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Intellectual Skills</w:t>
            </w:r>
          </w:p>
        </w:tc>
      </w:tr>
      <w:tr w:rsidR="008A3A5D" w:rsidRPr="00DE0181" w14:paraId="39088A98" w14:textId="77777777" w:rsidTr="00971EC8">
        <w:tc>
          <w:tcPr>
            <w:tcW w:w="562" w:type="dxa"/>
            <w:tcBorders>
              <w:right w:val="nil"/>
            </w:tcBorders>
          </w:tcPr>
          <w:p w14:paraId="008BC751" w14:textId="77777777" w:rsidR="008A3A5D" w:rsidRPr="000B300D" w:rsidRDefault="008A3A5D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0D6A1086" w14:textId="77777777" w:rsidR="00971EC8" w:rsidRPr="000B300D" w:rsidRDefault="00376A62" w:rsidP="00380657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students will be able to critically and logically analyze </w:t>
            </w:r>
            <w:r w:rsidR="00380657">
              <w:rPr>
                <w:rFonts w:ascii="Arial Unicode MS" w:eastAsia="Arial Unicode MS" w:hAnsi="Arial Unicode MS" w:cs="Arial Unicode MS"/>
                <w:sz w:val="22"/>
                <w:szCs w:val="22"/>
              </w:rPr>
              <w:t>wellness</w:t>
            </w:r>
            <w:r w:rsidR="00746943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C747E8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>problem</w:t>
            </w:r>
            <w:r w:rsidR="00746943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>s</w:t>
            </w:r>
            <w:r w:rsidR="00C747E8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C0BE7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on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hospitality</w:t>
            </w:r>
            <w:r w:rsidR="00746943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m</w:t>
            </w:r>
            <w:r w:rsidR="00C747E8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anagement and also </w:t>
            </w:r>
            <w:r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>utilize theoretical</w:t>
            </w:r>
            <w:r w:rsidR="00C747E8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knowledge to solve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hospitality</w:t>
            </w:r>
            <w:r w:rsidR="00D840EF"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problems related to</w:t>
            </w:r>
            <w:r w:rsidR="001723D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sustainability</w:t>
            </w:r>
            <w:r w:rsidRPr="000B300D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8A3A5D" w:rsidRPr="00DE0181" w14:paraId="403DA5A3" w14:textId="77777777" w:rsidTr="00971EC8">
        <w:tc>
          <w:tcPr>
            <w:tcW w:w="562" w:type="dxa"/>
            <w:tcBorders>
              <w:right w:val="nil"/>
            </w:tcBorders>
          </w:tcPr>
          <w:p w14:paraId="17B9CB1E" w14:textId="77777777" w:rsidR="008A3A5D" w:rsidRPr="000B300D" w:rsidRDefault="008A3A5D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DB1EA41" w14:textId="77777777" w:rsidR="008A3A5D" w:rsidRPr="000B300D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0B300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7916" w:type="dxa"/>
            <w:tcBorders>
              <w:left w:val="nil"/>
            </w:tcBorders>
          </w:tcPr>
          <w:p w14:paraId="3D74ADD5" w14:textId="77777777" w:rsidR="008A3A5D" w:rsidRPr="000B300D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0B300D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Intellectual skills needed to develop</w:t>
            </w:r>
          </w:p>
        </w:tc>
      </w:tr>
      <w:tr w:rsidR="008A3A5D" w:rsidRPr="00DE0181" w14:paraId="5791D32D" w14:textId="77777777" w:rsidTr="00971EC8">
        <w:tc>
          <w:tcPr>
            <w:tcW w:w="562" w:type="dxa"/>
            <w:tcBorders>
              <w:right w:val="nil"/>
            </w:tcBorders>
          </w:tcPr>
          <w:p w14:paraId="18082F37" w14:textId="77777777" w:rsidR="008A3A5D" w:rsidRPr="00DE0181" w:rsidRDefault="008A3A5D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D081206" w14:textId="77777777" w:rsidR="008A3A5D" w:rsidRPr="00DE0181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09A816C5" w14:textId="77777777" w:rsidR="00376A62" w:rsidRPr="00293B8F" w:rsidRDefault="00376A62" w:rsidP="00376A62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The students will be able to:</w:t>
            </w:r>
          </w:p>
          <w:p w14:paraId="107E4BF3" w14:textId="77777777" w:rsidR="00746943" w:rsidRPr="00293B8F" w:rsidRDefault="000B300D" w:rsidP="000B300D">
            <w:pPr>
              <w:ind w:left="295" w:hanging="29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Critically and logicall</w:t>
            </w:r>
            <w:r w:rsidR="00D840E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y analyz</w:t>
            </w:r>
            <w:r w:rsidR="009C0BE7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 </w:t>
            </w:r>
            <w:r w:rsidR="003806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wellness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of</w:t>
            </w: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hospitality</w:t>
            </w: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management</w:t>
            </w:r>
            <w:r w:rsidR="00746943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58346E96" w14:textId="77777777" w:rsidR="00376A62" w:rsidRPr="00293B8F" w:rsidRDefault="00746943" w:rsidP="0074694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Locate problems and figure out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solutions to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sustainable hospitality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problems.</w:t>
            </w:r>
          </w:p>
          <w:p w14:paraId="6E834B01" w14:textId="77777777" w:rsidR="00376A62" w:rsidRPr="00293B8F" w:rsidRDefault="00746943" w:rsidP="0074694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Apply theories to develo</w:t>
            </w:r>
            <w:r w:rsidR="00D840E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tourists’ awareness for sustainability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3DE14F63" w14:textId="77777777" w:rsidR="00376A62" w:rsidRPr="00293B8F" w:rsidRDefault="00746943" w:rsidP="00746943">
            <w:pPr>
              <w:ind w:left="154" w:hanging="15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D840E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Come up with new and innovative 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ideas in utilizing theoretical knowledge to solve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hospitality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problems.</w:t>
            </w:r>
          </w:p>
          <w:p w14:paraId="07AF63B5" w14:textId="77777777" w:rsidR="00376A62" w:rsidRPr="00293B8F" w:rsidRDefault="00746943" w:rsidP="0074694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D840E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ntellectually and professionally</w:t>
            </w:r>
            <w:r w:rsidR="00D840E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604BE">
              <w:rPr>
                <w:rFonts w:ascii="Arial Unicode MS" w:eastAsia="Arial Unicode MS" w:hAnsi="Arial Unicode MS" w:cs="Arial Unicode MS"/>
                <w:sz w:val="22"/>
                <w:szCs w:val="22"/>
              </w:rPr>
              <w:t>settle</w:t>
            </w:r>
            <w:r w:rsidR="00D840E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the problems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6E90C8F4" w14:textId="77777777" w:rsidR="00376A62" w:rsidRPr="00293B8F" w:rsidRDefault="00746943" w:rsidP="00746943">
            <w:pPr>
              <w:ind w:left="154" w:hanging="142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Analyze and predict the expected outcomes from decision ma</w:t>
            </w:r>
            <w:r w:rsidR="00856D85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king, problems solving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437A2D4E" w14:textId="77777777" w:rsidR="00971EC8" w:rsidRDefault="00856D85" w:rsidP="00971EC8">
            <w:pPr>
              <w:ind w:left="154" w:hanging="142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Initiate and develop systematic, effective, efficient working process with respect to the real situation.</w:t>
            </w:r>
          </w:p>
          <w:p w14:paraId="4128DC22" w14:textId="77777777" w:rsidR="00971EC8" w:rsidRPr="00293B8F" w:rsidRDefault="00971EC8" w:rsidP="00971EC8">
            <w:pPr>
              <w:ind w:left="154" w:hanging="142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8A3A5D" w:rsidRPr="00DE0181" w14:paraId="7714C075" w14:textId="77777777" w:rsidTr="00971EC8">
        <w:tc>
          <w:tcPr>
            <w:tcW w:w="562" w:type="dxa"/>
            <w:tcBorders>
              <w:right w:val="nil"/>
            </w:tcBorders>
          </w:tcPr>
          <w:p w14:paraId="105F427D" w14:textId="77777777" w:rsidR="008A3A5D" w:rsidRPr="00DE0181" w:rsidRDefault="008A3A5D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186606C" w14:textId="77777777" w:rsidR="008A3A5D" w:rsidRPr="00E47F10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7916" w:type="dxa"/>
            <w:tcBorders>
              <w:left w:val="nil"/>
            </w:tcBorders>
          </w:tcPr>
          <w:p w14:paraId="0B2DCCC1" w14:textId="77777777" w:rsidR="008A3A5D" w:rsidRPr="00293B8F" w:rsidRDefault="008A3A5D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Methodology</w:t>
            </w:r>
          </w:p>
        </w:tc>
      </w:tr>
      <w:tr w:rsidR="00CA500D" w:rsidRPr="00DE0181" w14:paraId="5D092C12" w14:textId="77777777" w:rsidTr="00971EC8">
        <w:tc>
          <w:tcPr>
            <w:tcW w:w="562" w:type="dxa"/>
            <w:tcBorders>
              <w:right w:val="nil"/>
            </w:tcBorders>
          </w:tcPr>
          <w:p w14:paraId="7228391E" w14:textId="77777777" w:rsidR="00CA500D" w:rsidRPr="00DE0181" w:rsidRDefault="00CA500D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C243467" w14:textId="77777777" w:rsidR="00CA500D" w:rsidRPr="00E47F10" w:rsidRDefault="00CA500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63FB1AAC" w14:textId="77777777" w:rsidR="00376A62" w:rsidRPr="00E47F10" w:rsidRDefault="003E1738" w:rsidP="00DC7C81">
            <w:pPr>
              <w:numPr>
                <w:ilvl w:val="0"/>
                <w:numId w:val="11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Lecture and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case studies.</w:t>
            </w:r>
          </w:p>
          <w:p w14:paraId="333B2EB9" w14:textId="77777777" w:rsidR="00376A62" w:rsidRPr="00E47F10" w:rsidRDefault="00E47F10" w:rsidP="00DC7C81">
            <w:pPr>
              <w:numPr>
                <w:ilvl w:val="0"/>
                <w:numId w:val="11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Review e</w:t>
            </w:r>
            <w:r w:rsidR="00D916B4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xercise and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examinations.</w:t>
            </w:r>
          </w:p>
          <w:p w14:paraId="007C3AD0" w14:textId="77777777" w:rsidR="00376A62" w:rsidRPr="00E47F10" w:rsidRDefault="00376A62" w:rsidP="00DC7C81">
            <w:pPr>
              <w:numPr>
                <w:ilvl w:val="0"/>
                <w:numId w:val="11"/>
              </w:num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Case study analysis and presentation.</w:t>
            </w:r>
          </w:p>
          <w:p w14:paraId="38E8FB9B" w14:textId="77777777" w:rsidR="00971EC8" w:rsidRPr="00E47F10" w:rsidRDefault="00D916B4" w:rsidP="00971EC8">
            <w:pPr>
              <w:numPr>
                <w:ilvl w:val="0"/>
                <w:numId w:val="11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Individual and </w:t>
            </w:r>
            <w:r w:rsid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>g</w:t>
            </w:r>
            <w:r w:rsidR="00376A62" w:rsidRPr="00E47F1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roup assignments </w:t>
            </w:r>
          </w:p>
        </w:tc>
      </w:tr>
      <w:tr w:rsidR="00CA500D" w:rsidRPr="00293B8F" w14:paraId="55C13C18" w14:textId="77777777" w:rsidTr="00971EC8">
        <w:tc>
          <w:tcPr>
            <w:tcW w:w="562" w:type="dxa"/>
            <w:tcBorders>
              <w:right w:val="nil"/>
            </w:tcBorders>
          </w:tcPr>
          <w:p w14:paraId="43EC8DC6" w14:textId="77777777" w:rsidR="00CA500D" w:rsidRPr="00293B8F" w:rsidRDefault="00CA500D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507B999" w14:textId="77777777" w:rsidR="00CA500D" w:rsidRPr="00293B8F" w:rsidRDefault="00CA500D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7916" w:type="dxa"/>
            <w:tcBorders>
              <w:left w:val="nil"/>
            </w:tcBorders>
          </w:tcPr>
          <w:p w14:paraId="74680629" w14:textId="77777777" w:rsidR="00CA500D" w:rsidRPr="00293B8F" w:rsidRDefault="00CA500D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</w:t>
            </w:r>
          </w:p>
        </w:tc>
      </w:tr>
      <w:tr w:rsidR="00C1193F" w:rsidRPr="00DE0181" w14:paraId="226604CE" w14:textId="77777777" w:rsidTr="00971EC8">
        <w:tc>
          <w:tcPr>
            <w:tcW w:w="562" w:type="dxa"/>
            <w:tcBorders>
              <w:right w:val="nil"/>
            </w:tcBorders>
          </w:tcPr>
          <w:p w14:paraId="712B3F74" w14:textId="77777777" w:rsidR="00C1193F" w:rsidRPr="00DE0181" w:rsidRDefault="00C1193F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232E4412" w14:textId="77777777" w:rsidR="00C1193F" w:rsidRPr="00DE0181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40F634FD" w14:textId="77777777" w:rsidR="00376A62" w:rsidRPr="00293B8F" w:rsidRDefault="0007493D" w:rsidP="0007493D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62197E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>Quizzes and final examination.</w:t>
            </w:r>
          </w:p>
          <w:p w14:paraId="405BAE91" w14:textId="77777777" w:rsidR="00376A62" w:rsidRPr="00293B8F" w:rsidRDefault="0007493D" w:rsidP="0007493D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62197E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Case study presentations, both as an individual and as a group member. </w:t>
            </w:r>
            <w:r w:rsidR="00B84CB1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1844D6A8" w14:textId="77777777" w:rsidR="00376A62" w:rsidRPr="00293B8F" w:rsidRDefault="0007493D" w:rsidP="0007493D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62197E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>Problem-solving solutions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23EBA6AD" w14:textId="77777777" w:rsidR="00971EC8" w:rsidRPr="00293B8F" w:rsidRDefault="0007493D" w:rsidP="00971EC8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>-</w:t>
            </w:r>
            <w:r w:rsidR="0062197E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D916B4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Individual and </w:t>
            </w:r>
            <w:r w:rsidR="00293B8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g</w:t>
            </w:r>
            <w:r w:rsidR="00376A62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roup assignments</w:t>
            </w:r>
            <w:r w:rsidR="00293B8F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C1193F" w:rsidRPr="00DE0181" w14:paraId="5432B80D" w14:textId="77777777" w:rsidTr="00971EC8">
        <w:tc>
          <w:tcPr>
            <w:tcW w:w="562" w:type="dxa"/>
            <w:tcBorders>
              <w:right w:val="nil"/>
            </w:tcBorders>
          </w:tcPr>
          <w:p w14:paraId="3ED31107" w14:textId="77777777" w:rsidR="00C1193F" w:rsidRPr="00293B8F" w:rsidRDefault="00C1193F" w:rsidP="00F86740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42410A3E" w14:textId="77777777" w:rsidR="00C1193F" w:rsidRPr="00293B8F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Interpersonal skills and responsibility</w:t>
            </w:r>
          </w:p>
        </w:tc>
      </w:tr>
      <w:tr w:rsidR="00C1193F" w:rsidRPr="00DE0181" w14:paraId="0ADAECB1" w14:textId="77777777" w:rsidTr="00971EC8">
        <w:tc>
          <w:tcPr>
            <w:tcW w:w="562" w:type="dxa"/>
            <w:tcBorders>
              <w:right w:val="nil"/>
            </w:tcBorders>
          </w:tcPr>
          <w:p w14:paraId="38CBA829" w14:textId="77777777" w:rsidR="00C1193F" w:rsidRPr="00293B8F" w:rsidRDefault="00C1193F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77FEF3C6" w14:textId="77777777" w:rsidR="00971EC8" w:rsidRPr="00293B8F" w:rsidRDefault="001F4D5B" w:rsidP="00971EC8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students will be able to cope with changing environmental issues </w:t>
            </w:r>
            <w:r w:rsidR="0007493D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and</w:t>
            </w:r>
            <w:r w:rsidR="00746943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00A77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continuously engage in self and professional development</w:t>
            </w:r>
            <w:r w:rsidR="00746943" w:rsidRPr="00293B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</w:tr>
      <w:tr w:rsidR="00C1193F" w:rsidRPr="00DE0181" w14:paraId="036B71EE" w14:textId="77777777" w:rsidTr="00971EC8">
        <w:tc>
          <w:tcPr>
            <w:tcW w:w="562" w:type="dxa"/>
            <w:tcBorders>
              <w:right w:val="nil"/>
            </w:tcBorders>
          </w:tcPr>
          <w:p w14:paraId="0BB6FC39" w14:textId="77777777" w:rsidR="00C1193F" w:rsidRPr="00293B8F" w:rsidRDefault="00C1193F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5F6D9D9" w14:textId="77777777" w:rsidR="00C1193F" w:rsidRPr="00293B8F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7916" w:type="dxa"/>
            <w:tcBorders>
              <w:left w:val="nil"/>
            </w:tcBorders>
          </w:tcPr>
          <w:p w14:paraId="6A1003B7" w14:textId="77777777" w:rsidR="00C1193F" w:rsidRPr="00293B8F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93B8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Interpersonal skills and responsibility needed to develop</w:t>
            </w:r>
          </w:p>
        </w:tc>
      </w:tr>
      <w:tr w:rsidR="00C1193F" w:rsidRPr="00DE0181" w14:paraId="5C2E0D5F" w14:textId="77777777" w:rsidTr="00971EC8">
        <w:tc>
          <w:tcPr>
            <w:tcW w:w="562" w:type="dxa"/>
            <w:tcBorders>
              <w:right w:val="nil"/>
            </w:tcBorders>
          </w:tcPr>
          <w:p w14:paraId="4BFE60E5" w14:textId="77777777" w:rsidR="00C1193F" w:rsidRPr="00DE0181" w:rsidRDefault="00C1193F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8D81C30" w14:textId="77777777" w:rsidR="00C1193F" w:rsidRPr="00DE0181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15BE45F7" w14:textId="77777777" w:rsidR="00500A77" w:rsidRPr="00872356" w:rsidRDefault="0007493D" w:rsidP="0053671C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E0181"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  <w:t xml:space="preserve"> 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The students will be able to:</w:t>
            </w:r>
          </w:p>
          <w:p w14:paraId="3F8ED731" w14:textId="77777777" w:rsidR="00B14F5E" w:rsidRPr="00872356" w:rsidRDefault="00B84CB1" w:rsidP="00B14F5E">
            <w:pPr>
              <w:ind w:left="154" w:hanging="154"/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07493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C2E3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Identify the cause of problems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val="en"/>
              </w:rPr>
              <w:t xml:space="preserve"> 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and </w:t>
            </w:r>
            <w:r w:rsidR="005A6BF4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develop effective measures to deal with</w:t>
            </w:r>
            <w:r w:rsidR="00B14F5E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 xml:space="preserve">    </w:t>
            </w:r>
            <w:r w:rsidR="005A6BF4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problems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.</w:t>
            </w:r>
          </w:p>
          <w:p w14:paraId="65E2510F" w14:textId="77777777" w:rsidR="00500A77" w:rsidRPr="00872356" w:rsidRDefault="00B14F5E" w:rsidP="00B14F5E">
            <w:pPr>
              <w:ind w:left="154" w:hanging="154"/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5B33C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5A6BF4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ope with changing environment </w:t>
            </w:r>
            <w:r w:rsidR="005B33C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and develop </w:t>
            </w:r>
            <w:r w:rsidR="00B84CB1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efficient </w:t>
            </w:r>
            <w:r w:rsidR="005A6BF4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ethical</w:t>
            </w:r>
            <w:r w:rsidR="009066B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B84CB1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practices                      </w:t>
            </w:r>
          </w:p>
          <w:p w14:paraId="364C999F" w14:textId="77777777" w:rsidR="00500A77" w:rsidRPr="00872356" w:rsidRDefault="000C2E3F" w:rsidP="00B14F5E">
            <w:pPr>
              <w:ind w:left="154" w:hanging="142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7493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7065C9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Be o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pen and willing to learn and reasonably accept criticism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different</w:t>
            </w:r>
            <w:r w:rsidR="00B14F5E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opinions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.</w:t>
            </w:r>
          </w:p>
          <w:p w14:paraId="33AE3531" w14:textId="77777777" w:rsidR="009066BF" w:rsidRPr="00872356" w:rsidRDefault="000C2E3F" w:rsidP="0007493D">
            <w:pPr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-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 xml:space="preserve"> </w:t>
            </w:r>
            <w:r w:rsidR="0007493D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 xml:space="preserve"> </w:t>
            </w:r>
            <w:r w:rsidR="005B33C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W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ork as a team</w:t>
            </w:r>
            <w:r w:rsidR="005B33C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to analyze and </w:t>
            </w:r>
            <w:r w:rsidR="00BE182E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summarize political</w:t>
            </w:r>
            <w:r w:rsidR="00FC63D0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articles</w:t>
            </w:r>
            <w:r w:rsidR="009066B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3D3B56C4" w14:textId="77777777" w:rsidR="00500A77" w:rsidRPr="00872356" w:rsidRDefault="000C2E3F" w:rsidP="0007493D">
            <w:pPr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responsible for </w:t>
            </w:r>
            <w:r w:rsidR="00FC63D0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the assignment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287C7F5C" w14:textId="77777777" w:rsidR="00B84CB1" w:rsidRPr="00872356" w:rsidRDefault="000C2E3F" w:rsidP="0007493D">
            <w:pPr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7493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Possess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good leader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ship and a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follower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ship with problem 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solving 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skill</w:t>
            </w:r>
            <w:r w:rsidR="00B84CB1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</w:p>
          <w:p w14:paraId="4B2EC450" w14:textId="77777777" w:rsidR="00971EC8" w:rsidRPr="00DE0181" w:rsidRDefault="000C2E3F" w:rsidP="00971EC8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  <w:lang w:val="en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  <w:r w:rsidR="00500A77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Contribute in making effective solutions to group problems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  <w:lang w:val="en"/>
              </w:rPr>
              <w:t>.</w:t>
            </w:r>
          </w:p>
        </w:tc>
      </w:tr>
      <w:tr w:rsidR="00C1193F" w:rsidRPr="00DE0181" w14:paraId="3B6FA935" w14:textId="77777777" w:rsidTr="00971EC8">
        <w:tc>
          <w:tcPr>
            <w:tcW w:w="562" w:type="dxa"/>
            <w:tcBorders>
              <w:right w:val="nil"/>
            </w:tcBorders>
          </w:tcPr>
          <w:p w14:paraId="6DC3ED52" w14:textId="77777777" w:rsidR="00C1193F" w:rsidRPr="00DE0181" w:rsidRDefault="00C1193F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0744DA4" w14:textId="77777777" w:rsidR="00C1193F" w:rsidRPr="00872356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7916" w:type="dxa"/>
            <w:tcBorders>
              <w:left w:val="nil"/>
            </w:tcBorders>
          </w:tcPr>
          <w:p w14:paraId="58D340F4" w14:textId="77777777" w:rsidR="00C1193F" w:rsidRPr="00872356" w:rsidRDefault="00C1193F" w:rsidP="001F4D5B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Methodology</w:t>
            </w:r>
          </w:p>
        </w:tc>
      </w:tr>
      <w:tr w:rsidR="007F7D62" w:rsidRPr="00DE0181" w14:paraId="1DC4DBA2" w14:textId="77777777" w:rsidTr="00971EC8">
        <w:tc>
          <w:tcPr>
            <w:tcW w:w="562" w:type="dxa"/>
            <w:tcBorders>
              <w:right w:val="nil"/>
            </w:tcBorders>
          </w:tcPr>
          <w:p w14:paraId="45BB248E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7762E4F" w14:textId="77777777" w:rsidR="007F7D62" w:rsidRPr="00872356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4BDB548E" w14:textId="77777777" w:rsidR="007F7D62" w:rsidRPr="00872356" w:rsidRDefault="00746943" w:rsidP="00746943">
            <w:pPr>
              <w:ind w:left="295" w:hanging="29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7F7D62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Case study analysis on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destination and venue 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management</w:t>
            </w:r>
            <w:r w:rsidR="00812A42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0C2E3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topics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3847ACD8" w14:textId="77777777" w:rsidR="00715D66" w:rsidRPr="00872356" w:rsidRDefault="0007493D" w:rsidP="0007493D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>Analyze</w:t>
            </w:r>
            <w:r w:rsidR="00715D66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3C2D5E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current situations</w:t>
            </w:r>
            <w:r w:rsidR="009066B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</w:t>
            </w:r>
            <w:r w:rsidR="00E974F0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nd app</w:t>
            </w:r>
            <w:r w:rsidR="00153776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lied </w:t>
            </w:r>
            <w:r w:rsidR="006D08E0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theories</w:t>
            </w:r>
            <w:r w:rsidR="00153776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to each situation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30BEAB78" w14:textId="77777777" w:rsidR="00D916B4" w:rsidRPr="00872356" w:rsidRDefault="0007493D" w:rsidP="00822570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 </w:t>
            </w:r>
            <w:r w:rsidR="00746943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Individual and group a</w:t>
            </w:r>
            <w:r w:rsidR="00D916B4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ssignment</w:t>
            </w:r>
            <w:r w:rsidR="000C2E3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:</w:t>
            </w:r>
          </w:p>
        </w:tc>
      </w:tr>
      <w:tr w:rsidR="007F7D62" w:rsidRPr="00DE0181" w14:paraId="47E20F2E" w14:textId="77777777" w:rsidTr="00971EC8">
        <w:tc>
          <w:tcPr>
            <w:tcW w:w="562" w:type="dxa"/>
            <w:tcBorders>
              <w:right w:val="nil"/>
            </w:tcBorders>
          </w:tcPr>
          <w:p w14:paraId="242AA2CE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2B48138" w14:textId="77777777" w:rsidR="007F7D62" w:rsidRPr="00872356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7916" w:type="dxa"/>
            <w:tcBorders>
              <w:left w:val="nil"/>
            </w:tcBorders>
          </w:tcPr>
          <w:p w14:paraId="31CE06A7" w14:textId="77777777" w:rsidR="007F7D62" w:rsidRPr="00872356" w:rsidRDefault="007F7D62" w:rsidP="008B5C1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</w:t>
            </w:r>
          </w:p>
        </w:tc>
      </w:tr>
      <w:tr w:rsidR="007F7D62" w:rsidRPr="00DE0181" w14:paraId="51F4D455" w14:textId="77777777" w:rsidTr="00971EC8">
        <w:tc>
          <w:tcPr>
            <w:tcW w:w="562" w:type="dxa"/>
            <w:tcBorders>
              <w:right w:val="nil"/>
            </w:tcBorders>
          </w:tcPr>
          <w:p w14:paraId="466D41BC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687FA3F5" w14:textId="77777777" w:rsidR="007F7D62" w:rsidRPr="00DE0181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03C1E5F8" w14:textId="77777777" w:rsidR="007F7D62" w:rsidRPr="00872356" w:rsidRDefault="0007493D" w:rsidP="0007493D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    Class interaction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40A00727" w14:textId="77777777" w:rsidR="007F7D62" w:rsidRPr="00872356" w:rsidRDefault="0007493D" w:rsidP="0007493D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   </w:t>
            </w:r>
            <w:r w:rsidR="000C2E3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7F7D62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ase </w:t>
            </w:r>
            <w:r w:rsidR="003C2D5E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study </w:t>
            </w:r>
            <w:r w:rsidR="00D916B4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presentation and </w:t>
            </w:r>
            <w:r w:rsidR="003C2D5E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analysis</w:t>
            </w:r>
            <w:r w:rsidR="001B701D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563F3583" w14:textId="77777777" w:rsidR="000C2E3F" w:rsidRPr="00872356" w:rsidRDefault="0007493D" w:rsidP="00822570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   </w:t>
            </w:r>
            <w:r w:rsidR="000C2E3F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Group assignment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:Team work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>as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2257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 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group</w:t>
            </w:r>
          </w:p>
        </w:tc>
      </w:tr>
      <w:tr w:rsidR="007F7D62" w:rsidRPr="00DE0181" w14:paraId="35ECCA6F" w14:textId="77777777" w:rsidTr="00971EC8">
        <w:tc>
          <w:tcPr>
            <w:tcW w:w="562" w:type="dxa"/>
            <w:tcBorders>
              <w:right w:val="nil"/>
            </w:tcBorders>
          </w:tcPr>
          <w:p w14:paraId="38829061" w14:textId="77777777" w:rsidR="007F7D62" w:rsidRPr="00872356" w:rsidRDefault="007F7D62" w:rsidP="00F86740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03E9A85E" w14:textId="77777777" w:rsidR="007F7D62" w:rsidRPr="00872356" w:rsidRDefault="00153776" w:rsidP="008B5C1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Qual</w:t>
            </w:r>
            <w:r w:rsidR="005C15B0"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itative</w:t>
            </w:r>
            <w:r w:rsidR="00EC68E6"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and</w:t>
            </w:r>
            <w:r w:rsidR="007F7D62"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communication skill</w:t>
            </w:r>
            <w:r w:rsidR="00EC68E6"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s.</w:t>
            </w:r>
          </w:p>
        </w:tc>
      </w:tr>
      <w:tr w:rsidR="007F7D62" w:rsidRPr="00DE0181" w14:paraId="76B20EE5" w14:textId="77777777" w:rsidTr="00971EC8">
        <w:tc>
          <w:tcPr>
            <w:tcW w:w="562" w:type="dxa"/>
            <w:tcBorders>
              <w:right w:val="nil"/>
            </w:tcBorders>
          </w:tcPr>
          <w:p w14:paraId="581EC536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2F808DFF" w14:textId="77777777" w:rsidR="007F7D62" w:rsidRDefault="00310AB8" w:rsidP="005A24A8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students will be able to possess ability in acquiring and analyzing </w:t>
            </w:r>
            <w:r w:rsidR="00856D85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information in 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making business decisions. The course also develops </w:t>
            </w:r>
            <w:r w:rsidR="005A24A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q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uantitative analysis skills and ICT skills to faci</w:t>
            </w:r>
            <w:r w:rsidR="005A24A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litate the analysis of</w:t>
            </w: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case study.</w:t>
            </w:r>
          </w:p>
          <w:p w14:paraId="71D44042" w14:textId="77777777" w:rsidR="00971EC8" w:rsidRPr="00872356" w:rsidRDefault="00971EC8" w:rsidP="005A24A8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7F7D62" w:rsidRPr="00DE0181" w14:paraId="3836278D" w14:textId="77777777" w:rsidTr="00971EC8">
        <w:tc>
          <w:tcPr>
            <w:tcW w:w="562" w:type="dxa"/>
            <w:tcBorders>
              <w:right w:val="nil"/>
            </w:tcBorders>
          </w:tcPr>
          <w:p w14:paraId="27F26F30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AA051FE" w14:textId="77777777" w:rsidR="007F7D62" w:rsidRPr="00872356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7916" w:type="dxa"/>
            <w:tcBorders>
              <w:left w:val="nil"/>
            </w:tcBorders>
          </w:tcPr>
          <w:p w14:paraId="137630AD" w14:textId="77777777" w:rsidR="007F7D62" w:rsidRPr="00872356" w:rsidRDefault="00227F1C" w:rsidP="005C15B0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Qualitative</w:t>
            </w:r>
            <w:r w:rsidR="00BE182E"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, Quantitative,</w:t>
            </w: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and</w:t>
            </w:r>
            <w:r w:rsidR="007F7D62"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communication skills</w:t>
            </w:r>
          </w:p>
        </w:tc>
      </w:tr>
      <w:tr w:rsidR="007F7D62" w:rsidRPr="00DE0181" w14:paraId="5EA11220" w14:textId="77777777" w:rsidTr="00971EC8">
        <w:tc>
          <w:tcPr>
            <w:tcW w:w="562" w:type="dxa"/>
            <w:tcBorders>
              <w:right w:val="nil"/>
            </w:tcBorders>
          </w:tcPr>
          <w:p w14:paraId="109829BD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885DF26" w14:textId="77777777" w:rsidR="007F7D62" w:rsidRPr="00DE0181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02CE8415" w14:textId="77777777" w:rsidR="00201E58" w:rsidRPr="00872356" w:rsidRDefault="00310AB8" w:rsidP="00201E58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The students will be able to:</w:t>
            </w:r>
          </w:p>
          <w:p w14:paraId="47ADD3D9" w14:textId="77777777" w:rsidR="00201E58" w:rsidRPr="00872356" w:rsidRDefault="00201E58" w:rsidP="00856D85">
            <w:pPr>
              <w:ind w:left="154" w:hanging="15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="005A24A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Possess and able to apply appropriate quantitative skills and techniques in</w:t>
            </w:r>
            <w:r w:rsidR="00856D85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mathematics, statistics,</w:t>
            </w:r>
            <w:r w:rsidR="00856D85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812A42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to solve </w:t>
            </w:r>
            <w:r w:rsidR="00872356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airline</w:t>
            </w:r>
            <w:r w:rsidR="00856D85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business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probl</w:t>
            </w:r>
            <w:r w:rsidR="005A24A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ems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72A50AD7" w14:textId="77777777" w:rsidR="00856D85" w:rsidRPr="00872356" w:rsidRDefault="00201E58" w:rsidP="00856D85">
            <w:pPr>
              <w:ind w:left="154" w:hanging="15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Possess ability in acquiring and analyzing information in making busines</w:t>
            </w:r>
            <w:r w:rsidR="00856D85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 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decisions.</w:t>
            </w:r>
          </w:p>
          <w:p w14:paraId="409DD73C" w14:textId="77777777" w:rsidR="00856D85" w:rsidRPr="00872356" w:rsidRDefault="00856D85" w:rsidP="00856D85">
            <w:pPr>
              <w:ind w:left="154" w:hanging="15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201E5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Posses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s ability in summarizing, communicating and p</w:t>
            </w:r>
            <w:r w:rsidR="005A24A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resenting marketing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information effectively.</w:t>
            </w:r>
          </w:p>
          <w:p w14:paraId="0256FFD4" w14:textId="77777777" w:rsidR="00AF6B24" w:rsidRPr="00872356" w:rsidRDefault="00856D85" w:rsidP="00856D85">
            <w:pPr>
              <w:ind w:left="154" w:hanging="15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 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Possess discretion in the use of communication and information technology in an appropriate manner.</w:t>
            </w:r>
          </w:p>
        </w:tc>
      </w:tr>
      <w:tr w:rsidR="007F7D62" w:rsidRPr="00DE0181" w14:paraId="349345E0" w14:textId="77777777" w:rsidTr="00971EC8">
        <w:tc>
          <w:tcPr>
            <w:tcW w:w="562" w:type="dxa"/>
            <w:tcBorders>
              <w:right w:val="nil"/>
            </w:tcBorders>
          </w:tcPr>
          <w:p w14:paraId="6441329D" w14:textId="77777777" w:rsidR="007F7D62" w:rsidRPr="00872356" w:rsidRDefault="007F7D62" w:rsidP="00F86740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43F8B7A" w14:textId="77777777" w:rsidR="007F7D62" w:rsidRPr="00872356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7916" w:type="dxa"/>
            <w:tcBorders>
              <w:left w:val="nil"/>
            </w:tcBorders>
          </w:tcPr>
          <w:p w14:paraId="04D68404" w14:textId="77777777" w:rsidR="007F7D62" w:rsidRPr="00872356" w:rsidRDefault="007F7D62" w:rsidP="008B5C1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Methodology</w:t>
            </w:r>
          </w:p>
        </w:tc>
      </w:tr>
      <w:tr w:rsidR="007F7D62" w:rsidRPr="00DE0181" w14:paraId="11F8298E" w14:textId="77777777" w:rsidTr="00971EC8">
        <w:tc>
          <w:tcPr>
            <w:tcW w:w="562" w:type="dxa"/>
            <w:tcBorders>
              <w:right w:val="nil"/>
            </w:tcBorders>
          </w:tcPr>
          <w:p w14:paraId="10EC739A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A1B8A86" w14:textId="77777777" w:rsidR="007F7D62" w:rsidRPr="00DE0181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6D9E1DA1" w14:textId="77777777" w:rsidR="00310AB8" w:rsidRPr="00872356" w:rsidRDefault="00822570" w:rsidP="009D1024">
            <w:pPr>
              <w:numPr>
                <w:ilvl w:val="0"/>
                <w:numId w:val="12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Individual study</w:t>
            </w:r>
            <w:r w:rsidR="00B84CB1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on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problems and issues of hospitality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issues from website.</w:t>
            </w:r>
          </w:p>
          <w:p w14:paraId="65E3995B" w14:textId="77777777" w:rsidR="00310AB8" w:rsidRPr="00872356" w:rsidRDefault="00822570" w:rsidP="009D1024">
            <w:pPr>
              <w:numPr>
                <w:ilvl w:val="0"/>
                <w:numId w:val="12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Interviews entrepreneurs and give out questionnaires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677F193D" w14:textId="77777777" w:rsidR="006728E7" w:rsidRPr="00872356" w:rsidRDefault="00310AB8" w:rsidP="00971EC8">
            <w:pPr>
              <w:numPr>
                <w:ilvl w:val="0"/>
                <w:numId w:val="12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Case study analysis and presentation.</w:t>
            </w:r>
          </w:p>
        </w:tc>
      </w:tr>
      <w:tr w:rsidR="007F7D62" w:rsidRPr="00DE0181" w14:paraId="46A3CB95" w14:textId="77777777" w:rsidTr="00971EC8">
        <w:tc>
          <w:tcPr>
            <w:tcW w:w="562" w:type="dxa"/>
            <w:tcBorders>
              <w:right w:val="nil"/>
            </w:tcBorders>
          </w:tcPr>
          <w:p w14:paraId="785EF1BE" w14:textId="77777777" w:rsidR="007F7D62" w:rsidRPr="00DE0181" w:rsidRDefault="007F7D62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D6CF8F6" w14:textId="77777777" w:rsidR="007F7D62" w:rsidRPr="00872356" w:rsidRDefault="007F7D62" w:rsidP="001F4D5B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7916" w:type="dxa"/>
            <w:tcBorders>
              <w:left w:val="nil"/>
            </w:tcBorders>
          </w:tcPr>
          <w:p w14:paraId="0897E7C9" w14:textId="77777777" w:rsidR="007F7D62" w:rsidRPr="00872356" w:rsidRDefault="007F7D62" w:rsidP="008B5C13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</w:t>
            </w:r>
          </w:p>
        </w:tc>
      </w:tr>
      <w:tr w:rsidR="00FB4213" w:rsidRPr="00872356" w14:paraId="25FFD6B0" w14:textId="77777777" w:rsidTr="00971EC8">
        <w:tc>
          <w:tcPr>
            <w:tcW w:w="562" w:type="dxa"/>
            <w:tcBorders>
              <w:right w:val="nil"/>
            </w:tcBorders>
          </w:tcPr>
          <w:p w14:paraId="14C5EA80" w14:textId="77777777" w:rsidR="00FB4213" w:rsidRPr="00DE0181" w:rsidRDefault="00FB4213" w:rsidP="00F86740">
            <w:pPr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7C1DC09" w14:textId="77777777" w:rsidR="00FB4213" w:rsidRPr="00DE0181" w:rsidRDefault="00FB4213" w:rsidP="001F4D5B">
            <w:pPr>
              <w:jc w:val="both"/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33230D34" w14:textId="77777777" w:rsidR="00310AB8" w:rsidRPr="00872356" w:rsidRDefault="00822570" w:rsidP="009D1024">
            <w:pPr>
              <w:numPr>
                <w:ilvl w:val="0"/>
                <w:numId w:val="13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Quizzes</w:t>
            </w:r>
            <w:r w:rsidR="00856D85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final examination</w:t>
            </w:r>
          </w:p>
          <w:p w14:paraId="62BE45C0" w14:textId="77777777" w:rsidR="00310AB8" w:rsidRPr="00872356" w:rsidRDefault="005A24A8" w:rsidP="009D1024">
            <w:pPr>
              <w:numPr>
                <w:ilvl w:val="0"/>
                <w:numId w:val="13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ase study analysis and presentation.</w:t>
            </w:r>
          </w:p>
          <w:p w14:paraId="3886C9FE" w14:textId="77777777" w:rsidR="006728E7" w:rsidRPr="00872356" w:rsidRDefault="005A24A8" w:rsidP="009D1024">
            <w:pPr>
              <w:numPr>
                <w:ilvl w:val="0"/>
                <w:numId w:val="13"/>
              </w:num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="00D916B4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ndividual and </w:t>
            </w:r>
            <w:r w:rsidR="00310AB8" w:rsidRPr="00872356">
              <w:rPr>
                <w:rFonts w:ascii="Arial Unicode MS" w:eastAsia="Arial Unicode MS" w:hAnsi="Arial Unicode MS" w:cs="Arial Unicode MS"/>
                <w:sz w:val="22"/>
                <w:szCs w:val="22"/>
              </w:rPr>
              <w:t>group assignments</w:t>
            </w:r>
          </w:p>
        </w:tc>
      </w:tr>
    </w:tbl>
    <w:p w14:paraId="62DBE75E" w14:textId="77777777" w:rsidR="003C2D5E" w:rsidRDefault="003C2D5E" w:rsidP="00C01282">
      <w:pPr>
        <w:jc w:val="center"/>
        <w:rPr>
          <w:rFonts w:ascii="Arial Unicode MS" w:eastAsia="Arial Unicode MS" w:hAnsi="Arial Unicode MS" w:cs="Arial Unicode MS"/>
          <w:b/>
          <w:bCs/>
          <w:color w:val="FF0000"/>
          <w:sz w:val="22"/>
          <w:szCs w:val="22"/>
        </w:rPr>
      </w:pPr>
    </w:p>
    <w:p w14:paraId="2947DB4A" w14:textId="77777777" w:rsidR="00480AB5" w:rsidRDefault="00030E21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62197E">
        <w:rPr>
          <w:rFonts w:ascii="Arial Unicode MS" w:eastAsia="Arial Unicode MS" w:hAnsi="Arial Unicode MS" w:cs="Arial Unicode MS"/>
          <w:b/>
          <w:bCs/>
          <w:sz w:val="22"/>
          <w:szCs w:val="22"/>
        </w:rPr>
        <w:t>5.</w:t>
      </w:r>
      <w:r w:rsidR="00424F96" w:rsidRPr="0062197E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C01282" w:rsidRPr="0062197E">
        <w:rPr>
          <w:rFonts w:ascii="Arial Unicode MS" w:eastAsia="Arial Unicode MS" w:hAnsi="Arial Unicode MS" w:cs="Arial Unicode MS"/>
          <w:b/>
          <w:bCs/>
          <w:sz w:val="22"/>
          <w:szCs w:val="22"/>
        </w:rPr>
        <w:t>Course Planning and Assessment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00"/>
        <w:gridCol w:w="1572"/>
        <w:gridCol w:w="1984"/>
        <w:gridCol w:w="2204"/>
      </w:tblGrid>
      <w:tr w:rsidR="00480AB5" w:rsidRPr="00480AB5" w14:paraId="104288DB" w14:textId="77777777" w:rsidTr="008F543C">
        <w:trPr>
          <w:tblHeader/>
        </w:trPr>
        <w:tc>
          <w:tcPr>
            <w:tcW w:w="3324" w:type="dxa"/>
          </w:tcPr>
          <w:p w14:paraId="44B46D11" w14:textId="77777777" w:rsidR="00480AB5" w:rsidRPr="00480AB5" w:rsidRDefault="00480AB5" w:rsidP="00480AB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Topic</w:t>
            </w:r>
          </w:p>
        </w:tc>
        <w:tc>
          <w:tcPr>
            <w:tcW w:w="1583" w:type="dxa"/>
          </w:tcPr>
          <w:p w14:paraId="58C8EE14" w14:textId="77777777" w:rsidR="00480AB5" w:rsidRPr="00480AB5" w:rsidRDefault="00480AB5" w:rsidP="00480AB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Week</w:t>
            </w:r>
          </w:p>
        </w:tc>
        <w:tc>
          <w:tcPr>
            <w:tcW w:w="1942" w:type="dxa"/>
          </w:tcPr>
          <w:p w14:paraId="2F626B5B" w14:textId="77777777" w:rsidR="00480AB5" w:rsidRPr="00480AB5" w:rsidRDefault="00480AB5" w:rsidP="00480AB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Learning Activities/Media</w:t>
            </w:r>
          </w:p>
        </w:tc>
        <w:tc>
          <w:tcPr>
            <w:tcW w:w="2211" w:type="dxa"/>
          </w:tcPr>
          <w:p w14:paraId="6DBD3FB9" w14:textId="77777777" w:rsidR="00480AB5" w:rsidRPr="00480AB5" w:rsidRDefault="00480AB5" w:rsidP="00480AB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Lecturer</w:t>
            </w:r>
          </w:p>
        </w:tc>
      </w:tr>
      <w:tr w:rsidR="00480AB5" w:rsidRPr="00480AB5" w14:paraId="32D1CB13" w14:textId="77777777" w:rsidTr="008F543C">
        <w:tc>
          <w:tcPr>
            <w:tcW w:w="3324" w:type="dxa"/>
          </w:tcPr>
          <w:p w14:paraId="6388FBB8" w14:textId="77777777" w:rsidR="00480AB5" w:rsidRDefault="00480AB5" w:rsidP="00480AB5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1: </w:t>
            </w:r>
            <w:r w:rsidR="00A36053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Introduction to </w:t>
            </w:r>
            <w:r w:rsidR="00B66D28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the course </w:t>
            </w:r>
          </w:p>
          <w:p w14:paraId="192DAA99" w14:textId="77777777" w:rsidR="00480AB5" w:rsidRPr="00480AB5" w:rsidRDefault="00480AB5" w:rsidP="007421A4">
            <w:pPr>
              <w:ind w:left="720"/>
              <w:contextualSpacing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3" w:type="dxa"/>
          </w:tcPr>
          <w:p w14:paraId="07F66084" w14:textId="77777777" w:rsidR="00480AB5" w:rsidRPr="00480AB5" w:rsidRDefault="00480AB5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2" w:type="dxa"/>
          </w:tcPr>
          <w:p w14:paraId="11E14C85" w14:textId="77777777" w:rsidR="00EC4FC9" w:rsidRPr="0061131F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61131F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Lecture </w:t>
            </w:r>
          </w:p>
          <w:p w14:paraId="0B41565F" w14:textId="77777777" w:rsidR="00EC4FC9" w:rsidRPr="0061131F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61131F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649B3BFF" w14:textId="77777777" w:rsidR="00480AB5" w:rsidRPr="00480AB5" w:rsidRDefault="00EC4FC9" w:rsidP="00E7481D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r w:rsidR="00E7481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Zoom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program</w:t>
            </w:r>
          </w:p>
        </w:tc>
        <w:tc>
          <w:tcPr>
            <w:tcW w:w="2211" w:type="dxa"/>
          </w:tcPr>
          <w:p w14:paraId="32599C66" w14:textId="77777777" w:rsidR="00480AB5" w:rsidRPr="00480AB5" w:rsidRDefault="007C0D4D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61131F" w:rsidRPr="00480AB5" w14:paraId="2431A8FE" w14:textId="77777777" w:rsidTr="008F543C">
        <w:tc>
          <w:tcPr>
            <w:tcW w:w="3324" w:type="dxa"/>
          </w:tcPr>
          <w:p w14:paraId="35685F76" w14:textId="77777777" w:rsidR="008F543C" w:rsidRPr="004A7145" w:rsidRDefault="0061131F" w:rsidP="007421A4">
            <w:pPr>
              <w:rPr>
                <w:rFonts w:ascii="Bahnschrift Light" w:eastAsia="Arial Unicode MS" w:hAnsi="Bahnschrift Light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2: </w:t>
            </w:r>
            <w:r w:rsidR="00B66D28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Introduction of </w:t>
            </w:r>
            <w:r w:rsidR="007421A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health, wellness and wellness tourism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and its importance</w:t>
            </w:r>
          </w:p>
        </w:tc>
        <w:tc>
          <w:tcPr>
            <w:tcW w:w="1583" w:type="dxa"/>
          </w:tcPr>
          <w:p w14:paraId="0022F741" w14:textId="77777777" w:rsidR="0061131F" w:rsidRPr="00480AB5" w:rsidRDefault="0061131F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2" w:type="dxa"/>
          </w:tcPr>
          <w:p w14:paraId="587433BB" w14:textId="77777777" w:rsidR="0061131F" w:rsidRPr="0061131F" w:rsidRDefault="0061131F" w:rsidP="0061131F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61131F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Lecture </w:t>
            </w:r>
          </w:p>
          <w:p w14:paraId="7CF172D6" w14:textId="77777777" w:rsidR="0061131F" w:rsidRDefault="0061131F" w:rsidP="0061131F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61131F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55CF652A" w14:textId="77777777" w:rsidR="0061131F" w:rsidRPr="00480AB5" w:rsidRDefault="00E7481D" w:rsidP="0061131F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Zoom program</w:t>
            </w:r>
          </w:p>
        </w:tc>
        <w:tc>
          <w:tcPr>
            <w:tcW w:w="2211" w:type="dxa"/>
          </w:tcPr>
          <w:p w14:paraId="1068EBFB" w14:textId="77777777" w:rsidR="0061131F" w:rsidRPr="007C0D4D" w:rsidRDefault="00FE0A67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480AB5" w:rsidRPr="00480AB5" w14:paraId="262C630A" w14:textId="77777777" w:rsidTr="008F543C">
        <w:tc>
          <w:tcPr>
            <w:tcW w:w="3324" w:type="dxa"/>
          </w:tcPr>
          <w:p w14:paraId="202CE394" w14:textId="77777777" w:rsidR="00A36053" w:rsidRPr="00480AB5" w:rsidRDefault="008F543C" w:rsidP="007421A4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7421A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: Introduction of </w:t>
            </w:r>
            <w:r w:rsidR="007421A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medical tourism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and its importance</w:t>
            </w:r>
          </w:p>
        </w:tc>
        <w:tc>
          <w:tcPr>
            <w:tcW w:w="1583" w:type="dxa"/>
          </w:tcPr>
          <w:p w14:paraId="75236D4B" w14:textId="77777777" w:rsidR="00480AB5" w:rsidRPr="00480AB5" w:rsidRDefault="0061131F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42" w:type="dxa"/>
          </w:tcPr>
          <w:p w14:paraId="6B24CFDA" w14:textId="77777777" w:rsidR="00480AB5" w:rsidRPr="00480AB5" w:rsidRDefault="00480AB5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Lecture </w:t>
            </w:r>
          </w:p>
          <w:p w14:paraId="7E46D6E7" w14:textId="77777777" w:rsidR="00480AB5" w:rsidRPr="00480AB5" w:rsidRDefault="00480AB5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7EAF4DBB" w14:textId="77777777" w:rsidR="00480AB5" w:rsidRPr="00480AB5" w:rsidRDefault="00480AB5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2645FBD7" w14:textId="77777777" w:rsidR="00480AB5" w:rsidRPr="00480AB5" w:rsidRDefault="00E7481D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Zoom </w:t>
            </w:r>
            <w:r w:rsidR="00EC4FC9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program</w:t>
            </w:r>
            <w:r w:rsidR="00EC4FC9" w:rsidRPr="00480AB5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  <w:t xml:space="preserve"> </w:t>
            </w:r>
          </w:p>
        </w:tc>
        <w:tc>
          <w:tcPr>
            <w:tcW w:w="2211" w:type="dxa"/>
          </w:tcPr>
          <w:p w14:paraId="65DB3926" w14:textId="77777777" w:rsidR="00480AB5" w:rsidRPr="00480AB5" w:rsidRDefault="007C0D4D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480AB5" w:rsidRPr="00480AB5" w14:paraId="781F71A4" w14:textId="77777777" w:rsidTr="008F543C">
        <w:tc>
          <w:tcPr>
            <w:tcW w:w="3324" w:type="dxa"/>
          </w:tcPr>
          <w:p w14:paraId="0FE03042" w14:textId="77777777" w:rsidR="00223343" w:rsidRPr="00480AB5" w:rsidRDefault="004D17BB" w:rsidP="004D17BB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Chapter 4</w:t>
            </w:r>
            <w:r w:rsidR="008F543C"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History of Health, Wellness Tourism </w:t>
            </w:r>
          </w:p>
        </w:tc>
        <w:tc>
          <w:tcPr>
            <w:tcW w:w="1583" w:type="dxa"/>
          </w:tcPr>
          <w:p w14:paraId="26A7FB3E" w14:textId="77777777" w:rsidR="00480AB5" w:rsidRPr="00480AB5" w:rsidRDefault="0061131F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eastAsia="en-US"/>
              </w:rPr>
              <w:t>4</w:t>
            </w:r>
          </w:p>
        </w:tc>
        <w:tc>
          <w:tcPr>
            <w:tcW w:w="1942" w:type="dxa"/>
          </w:tcPr>
          <w:p w14:paraId="155E33E5" w14:textId="77777777" w:rsidR="00E7481D" w:rsidRPr="00480AB5" w:rsidRDefault="00E7481D" w:rsidP="00E7481D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Presentation and discussion</w:t>
            </w: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</w:p>
          <w:p w14:paraId="59F99EC6" w14:textId="77777777" w:rsidR="00E7481D" w:rsidRPr="00480AB5" w:rsidRDefault="00E7481D" w:rsidP="00E7481D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584CEFD0" w14:textId="77777777" w:rsidR="00480AB5" w:rsidRPr="00480AB5" w:rsidRDefault="00E7481D" w:rsidP="00E7481D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  <w:t xml:space="preserve"> </w:t>
            </w:r>
          </w:p>
        </w:tc>
        <w:tc>
          <w:tcPr>
            <w:tcW w:w="2211" w:type="dxa"/>
          </w:tcPr>
          <w:p w14:paraId="1A98EF42" w14:textId="77777777" w:rsidR="00480AB5" w:rsidRPr="00480AB5" w:rsidRDefault="00480AB5" w:rsidP="00480AB5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8F543C" w:rsidRPr="00480AB5" w14:paraId="433236E1" w14:textId="77777777" w:rsidTr="008F543C">
        <w:tc>
          <w:tcPr>
            <w:tcW w:w="3324" w:type="dxa"/>
          </w:tcPr>
          <w:p w14:paraId="6957A965" w14:textId="77777777" w:rsidR="004D17BB" w:rsidRPr="00480AB5" w:rsidRDefault="008F543C" w:rsidP="004D17BB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Destination of health tourism in Thailand and around the world</w:t>
            </w:r>
          </w:p>
          <w:p w14:paraId="630A7B9B" w14:textId="77777777" w:rsidR="008F543C" w:rsidRPr="00480AB5" w:rsidRDefault="008F543C" w:rsidP="004D17BB">
            <w:pPr>
              <w:ind w:left="720"/>
              <w:contextualSpacing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</w:tcPr>
          <w:p w14:paraId="2434C313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eastAsia="en-US"/>
              </w:rPr>
              <w:t>5</w:t>
            </w:r>
          </w:p>
        </w:tc>
        <w:tc>
          <w:tcPr>
            <w:tcW w:w="1942" w:type="dxa"/>
          </w:tcPr>
          <w:p w14:paraId="172C7A9C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206869D2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60B06B23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6B0B135A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22F2444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2C86C954" w14:textId="77777777" w:rsidTr="008F543C">
        <w:tc>
          <w:tcPr>
            <w:tcW w:w="3324" w:type="dxa"/>
          </w:tcPr>
          <w:p w14:paraId="78701C7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proofErr w:type="gramStart"/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6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Spa tourism</w:t>
            </w:r>
          </w:p>
          <w:p w14:paraId="0001136B" w14:textId="77777777" w:rsidR="008F543C" w:rsidRPr="009019CD" w:rsidRDefault="008F543C" w:rsidP="004D17BB">
            <w:pPr>
              <w:ind w:left="720"/>
              <w:contextualSpacing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</w:tcPr>
          <w:p w14:paraId="4452B20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2" w:type="dxa"/>
          </w:tcPr>
          <w:p w14:paraId="3384C5A9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079FA330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12442429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5B2BE374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3DC1B993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4BF90D79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7B8F0B11" w14:textId="77777777" w:rsidTr="008F543C">
        <w:tc>
          <w:tcPr>
            <w:tcW w:w="3324" w:type="dxa"/>
          </w:tcPr>
          <w:p w14:paraId="49E66458" w14:textId="77777777" w:rsidR="004D17BB" w:rsidRPr="004D17BB" w:rsidRDefault="00F82EB3" w:rsidP="004D17BB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7</w:t>
            </w:r>
            <w:r w:rsidR="008F54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:</w:t>
            </w:r>
            <w:r w:rsidR="008F543C"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F54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Alternative medicine</w:t>
            </w:r>
          </w:p>
        </w:tc>
        <w:tc>
          <w:tcPr>
            <w:tcW w:w="1583" w:type="dxa"/>
          </w:tcPr>
          <w:p w14:paraId="26A47317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42" w:type="dxa"/>
          </w:tcPr>
          <w:p w14:paraId="0DDFFB25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64B28059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2EF2C23B" w14:textId="77777777" w:rsidR="008F543C" w:rsidRPr="00480AB5" w:rsidRDefault="008F543C" w:rsidP="00E7481D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lastRenderedPageBreak/>
              <w:t>PowerPoint</w:t>
            </w:r>
          </w:p>
        </w:tc>
        <w:tc>
          <w:tcPr>
            <w:tcW w:w="2211" w:type="dxa"/>
          </w:tcPr>
          <w:p w14:paraId="32121A7D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lastRenderedPageBreak/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43C6A559" w14:textId="77777777" w:rsidTr="008F543C">
        <w:tc>
          <w:tcPr>
            <w:tcW w:w="3324" w:type="dxa"/>
          </w:tcPr>
          <w:p w14:paraId="39A88D54" w14:textId="77777777" w:rsidR="004D17BB" w:rsidRPr="00480AB5" w:rsidRDefault="008F543C" w:rsidP="004D17BB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8</w:t>
            </w: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Activities, program of health tourism</w:t>
            </w:r>
          </w:p>
          <w:p w14:paraId="124296A0" w14:textId="77777777" w:rsidR="008F543C" w:rsidRPr="00480AB5" w:rsidRDefault="008F543C" w:rsidP="008F543C">
            <w:pPr>
              <w:numPr>
                <w:ilvl w:val="0"/>
                <w:numId w:val="41"/>
              </w:numPr>
              <w:contextualSpacing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</w:tcPr>
          <w:p w14:paraId="1F993A10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42" w:type="dxa"/>
          </w:tcPr>
          <w:p w14:paraId="54554BA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67444FAF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42B1DCBE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3C6E3BA4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6BF2DB84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5EDC481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43E4B8F6" w14:textId="77777777" w:rsidTr="008F543C">
        <w:tc>
          <w:tcPr>
            <w:tcW w:w="3324" w:type="dxa"/>
          </w:tcPr>
          <w:p w14:paraId="36C21F00" w14:textId="77777777" w:rsidR="008F543C" w:rsidRPr="00265789" w:rsidRDefault="008F543C" w:rsidP="004D17BB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9</w:t>
            </w: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Health and wellness tourism trend</w:t>
            </w:r>
          </w:p>
          <w:p w14:paraId="502C0A68" w14:textId="77777777" w:rsidR="008F543C" w:rsidRPr="008F543C" w:rsidRDefault="008F543C" w:rsidP="008F543C">
            <w:pPr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  <w:tc>
          <w:tcPr>
            <w:tcW w:w="1583" w:type="dxa"/>
          </w:tcPr>
          <w:p w14:paraId="44981597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42" w:type="dxa"/>
          </w:tcPr>
          <w:p w14:paraId="19812B95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0B71B1EC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23C36674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1A3E4111" w14:textId="77777777" w:rsidR="008F543C" w:rsidRPr="00480AB5" w:rsidRDefault="008F543C" w:rsidP="00E7481D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6152E33E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6192840E" w14:textId="77777777" w:rsidTr="008F543C">
        <w:tc>
          <w:tcPr>
            <w:tcW w:w="3324" w:type="dxa"/>
          </w:tcPr>
          <w:p w14:paraId="38987D60" w14:textId="60E78495" w:rsidR="008F543C" w:rsidRPr="00D55EAA" w:rsidRDefault="00F82EB3" w:rsidP="004D17BB">
            <w:pPr>
              <w:contextualSpacing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10</w:t>
            </w:r>
            <w:r w:rsidR="008F543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: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Health and wellness </w:t>
            </w:r>
            <w:proofErr w:type="gramStart"/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tourists</w:t>
            </w:r>
            <w:proofErr w:type="gramEnd"/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behavior</w:t>
            </w:r>
            <w:r w:rsidR="00AC0512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(motivation, satisfaction, push and pull factors)</w:t>
            </w:r>
          </w:p>
        </w:tc>
        <w:tc>
          <w:tcPr>
            <w:tcW w:w="1583" w:type="dxa"/>
          </w:tcPr>
          <w:p w14:paraId="4D0E94B4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42" w:type="dxa"/>
          </w:tcPr>
          <w:p w14:paraId="436BAC82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14C5DF61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06175226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47B74157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5C526FA9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436252EA" w14:textId="77777777" w:rsidTr="008F543C">
        <w:tc>
          <w:tcPr>
            <w:tcW w:w="3324" w:type="dxa"/>
          </w:tcPr>
          <w:p w14:paraId="4CE0E8DF" w14:textId="77777777" w:rsidR="008F543C" w:rsidRPr="00D55EAA" w:rsidRDefault="008F543C" w:rsidP="008F543C">
            <w:pPr>
              <w:contextualSpacing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F82EB3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1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Market</w:t>
            </w:r>
            <w:r w:rsidR="007F28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ing for health and wellness tou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r</w:t>
            </w:r>
            <w:r w:rsidR="007F28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i</w:t>
            </w:r>
            <w:r w:rsidR="004D17BB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sm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B52A06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</w:p>
          <w:p w14:paraId="5BE0971D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</w:tcPr>
          <w:p w14:paraId="52120B93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2" w:type="dxa"/>
          </w:tcPr>
          <w:p w14:paraId="1952F0A7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1DE6FFE0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41F2F99C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215EA938" w14:textId="77777777" w:rsidR="008F543C" w:rsidRPr="00480AB5" w:rsidRDefault="008F543C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478E9120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51978B74" w14:textId="77777777" w:rsidTr="008F543C">
        <w:tc>
          <w:tcPr>
            <w:tcW w:w="3324" w:type="dxa"/>
          </w:tcPr>
          <w:p w14:paraId="2E13B021" w14:textId="77777777" w:rsidR="008F543C" w:rsidRPr="00480AB5" w:rsidRDefault="008F543C" w:rsidP="007F2857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Chapter </w:t>
            </w:r>
            <w:r w:rsidR="00F82EB3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1</w:t>
            </w:r>
            <w:r w:rsidR="007F28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 : </w:t>
            </w:r>
            <w:r w:rsidR="007F28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Health and wellness tourism management</w:t>
            </w:r>
          </w:p>
        </w:tc>
        <w:tc>
          <w:tcPr>
            <w:tcW w:w="1583" w:type="dxa"/>
          </w:tcPr>
          <w:p w14:paraId="4458A2A7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2" w:type="dxa"/>
          </w:tcPr>
          <w:p w14:paraId="1764B125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Lecture and</w:t>
            </w:r>
          </w:p>
          <w:p w14:paraId="0CEC8F11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6A39429C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31BD46CB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4551B7B5" w14:textId="77777777" w:rsidR="008F543C" w:rsidRPr="00480AB5" w:rsidRDefault="008F543C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6B016C0C" w14:textId="77777777" w:rsidR="008F543C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proofErr w:type="gram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  <w:p w14:paraId="309B0BA3" w14:textId="77777777" w:rsidR="008F543C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471A28AF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</w:tr>
      <w:tr w:rsidR="008F543C" w:rsidRPr="00480AB5" w14:paraId="1FB574B3" w14:textId="77777777" w:rsidTr="008F543C">
        <w:tc>
          <w:tcPr>
            <w:tcW w:w="3324" w:type="dxa"/>
          </w:tcPr>
          <w:p w14:paraId="3DCDBEBA" w14:textId="77777777" w:rsidR="007F2857" w:rsidRPr="00480AB5" w:rsidRDefault="008F543C" w:rsidP="007F2857">
            <w:pPr>
              <w:contextualSpacing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D55EAA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Chapter 1</w:t>
            </w:r>
            <w:r w:rsidR="007F28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3</w:t>
            </w:r>
            <w:r w:rsidRPr="00D55EAA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7F28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quiz</w:t>
            </w:r>
          </w:p>
          <w:p w14:paraId="191ABA64" w14:textId="77777777" w:rsidR="008F543C" w:rsidRPr="00480AB5" w:rsidRDefault="008F543C" w:rsidP="008F543C">
            <w:pPr>
              <w:contextualSpacing/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</w:tcPr>
          <w:p w14:paraId="316D597B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42" w:type="dxa"/>
          </w:tcPr>
          <w:p w14:paraId="4B0EA4A4" w14:textId="77777777" w:rsidR="008F543C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  <w:t xml:space="preserve"> </w:t>
            </w:r>
          </w:p>
        </w:tc>
        <w:tc>
          <w:tcPr>
            <w:tcW w:w="2211" w:type="dxa"/>
          </w:tcPr>
          <w:p w14:paraId="0BCF0312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62C62074" w14:textId="77777777" w:rsidTr="008F543C">
        <w:tc>
          <w:tcPr>
            <w:tcW w:w="3324" w:type="dxa"/>
          </w:tcPr>
          <w:p w14:paraId="0F4AC27C" w14:textId="77777777" w:rsidR="008F543C" w:rsidRPr="00480AB5" w:rsidRDefault="007F2857" w:rsidP="008F543C">
            <w:pPr>
              <w:contextualSpacing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 xml:space="preserve">Present  assignment </w:t>
            </w:r>
          </w:p>
        </w:tc>
        <w:tc>
          <w:tcPr>
            <w:tcW w:w="1583" w:type="dxa"/>
          </w:tcPr>
          <w:p w14:paraId="4213BF27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42" w:type="dxa"/>
          </w:tcPr>
          <w:p w14:paraId="0A99062D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Discussion </w:t>
            </w:r>
          </w:p>
          <w:p w14:paraId="2B8E9902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18909F18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7F342C7D" w14:textId="77777777" w:rsidR="008F543C" w:rsidRPr="00480AB5" w:rsidRDefault="008F543C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0F9BB046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  <w:tr w:rsidR="008F543C" w:rsidRPr="00480AB5" w14:paraId="6040D4CA" w14:textId="77777777" w:rsidTr="008F543C">
        <w:tc>
          <w:tcPr>
            <w:tcW w:w="3324" w:type="dxa"/>
          </w:tcPr>
          <w:p w14:paraId="65D7F6BA" w14:textId="77777777" w:rsidR="008F543C" w:rsidRPr="00480AB5" w:rsidRDefault="008F543C" w:rsidP="008F543C">
            <w:pPr>
              <w:contextualSpacing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</w:pPr>
            <w:r w:rsidRPr="00566CBA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eastAsia="en-US"/>
              </w:rPr>
              <w:t>** Overall Course Discussion and Class Conclusion</w:t>
            </w:r>
          </w:p>
        </w:tc>
        <w:tc>
          <w:tcPr>
            <w:tcW w:w="1583" w:type="dxa"/>
          </w:tcPr>
          <w:p w14:paraId="29212FB0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2" w:type="dxa"/>
          </w:tcPr>
          <w:p w14:paraId="792F3EE9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PowerPoint</w:t>
            </w:r>
          </w:p>
          <w:p w14:paraId="248D77E4" w14:textId="77777777" w:rsidR="00EC4FC9" w:rsidRPr="00480AB5" w:rsidRDefault="00EC4FC9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</w:pPr>
          </w:p>
          <w:p w14:paraId="623D3A6C" w14:textId="77777777" w:rsidR="008F543C" w:rsidRPr="00480AB5" w:rsidRDefault="008F543C" w:rsidP="00EC4FC9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</w:p>
        </w:tc>
        <w:tc>
          <w:tcPr>
            <w:tcW w:w="2211" w:type="dxa"/>
          </w:tcPr>
          <w:p w14:paraId="61F71DD8" w14:textId="77777777" w:rsidR="008F543C" w:rsidRPr="00480AB5" w:rsidRDefault="008F543C" w:rsidP="008F543C">
            <w:pPr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eastAsia="en-US"/>
              </w:rPr>
            </w:pP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Dr.Rathirat</w:t>
            </w:r>
            <w:proofErr w:type="spellEnd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0D4D">
              <w:rPr>
                <w:rFonts w:ascii="Arial Unicode MS" w:eastAsia="Arial Unicode MS" w:hAnsi="Arial Unicode MS" w:cs="Arial Unicode MS"/>
                <w:sz w:val="22"/>
                <w:szCs w:val="22"/>
                <w:lang w:eastAsia="en-US"/>
              </w:rPr>
              <w:t>Kheawmesuan</w:t>
            </w:r>
            <w:proofErr w:type="spellEnd"/>
          </w:p>
        </w:tc>
      </w:tr>
    </w:tbl>
    <w:p w14:paraId="323023BF" w14:textId="77777777" w:rsidR="00480AB5" w:rsidRDefault="00480AB5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7BD83278" w14:textId="77777777" w:rsidR="0007490B" w:rsidRDefault="0007490B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30152EDD" w14:textId="77777777" w:rsidR="0007490B" w:rsidRDefault="0007490B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37B3A522" w14:textId="77777777" w:rsidR="0007490B" w:rsidRDefault="0007490B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1D2E2D2" w14:textId="77777777" w:rsidR="0007490B" w:rsidRDefault="0007490B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1254411F" w14:textId="77777777" w:rsidR="00E7481D" w:rsidRDefault="00E7481D" w:rsidP="00C01282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977"/>
        <w:gridCol w:w="1701"/>
        <w:gridCol w:w="1460"/>
      </w:tblGrid>
      <w:tr w:rsidR="00351031" w:rsidRPr="00A50127" w14:paraId="6FD6C427" w14:textId="77777777" w:rsidTr="00BD51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455309E5" w14:textId="77777777" w:rsidR="00351031" w:rsidRPr="00AE5BD8" w:rsidRDefault="00C743D8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DAF798C" w14:textId="77777777" w:rsidR="00351031" w:rsidRPr="00DC3357" w:rsidRDefault="00351031" w:rsidP="0035103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Class </w:t>
            </w:r>
            <w:r w:rsidRPr="00DC335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</w:t>
            </w:r>
          </w:p>
        </w:tc>
      </w:tr>
      <w:tr w:rsidR="00351031" w:rsidRPr="00A50127" w14:paraId="75ADAAC2" w14:textId="77777777" w:rsidTr="00BD519B">
        <w:tc>
          <w:tcPr>
            <w:tcW w:w="1276" w:type="dxa"/>
            <w:tcBorders>
              <w:top w:val="single" w:sz="4" w:space="0" w:color="auto"/>
            </w:tcBorders>
          </w:tcPr>
          <w:p w14:paraId="1D2FF346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947582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Learning Outcome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6CD518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 Method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737BD87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Assessment Week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406ECCA5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Mark Allocation</w:t>
            </w:r>
          </w:p>
        </w:tc>
      </w:tr>
      <w:tr w:rsidR="00351031" w:rsidRPr="00A50127" w14:paraId="59244FDE" w14:textId="77777777" w:rsidTr="00BD519B">
        <w:tc>
          <w:tcPr>
            <w:tcW w:w="1276" w:type="dxa"/>
            <w:tcBorders>
              <w:top w:val="single" w:sz="4" w:space="0" w:color="auto"/>
            </w:tcBorders>
          </w:tcPr>
          <w:p w14:paraId="227CC5FF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C4824F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2.1, 2.2, 3.1, 3.2,</w:t>
            </w:r>
            <w:r w:rsidR="005E62A6">
              <w:rPr>
                <w:rFonts w:ascii="Arial Unicode MS" w:eastAsia="Arial Unicode MS" w:hAnsi="Arial Unicode MS" w:cs="Arial Unicode MS"/>
                <w:sz w:val="22"/>
                <w:szCs w:val="22"/>
              </w:rPr>
              <w:t>4.2,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5.1, 5.2</w:t>
            </w:r>
          </w:p>
          <w:p w14:paraId="38C7CCCB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4085525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Quizzes </w:t>
            </w:r>
          </w:p>
          <w:p w14:paraId="2EB75EA2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4BB63FCC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29BA51DF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Final </w:t>
            </w: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Examination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E3ACE7" w14:textId="77777777" w:rsidR="00351031" w:rsidRPr="00B14F5E" w:rsidRDefault="007F2857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13</w:t>
            </w:r>
          </w:p>
          <w:p w14:paraId="186D1268" w14:textId="77777777" w:rsidR="007F2857" w:rsidRDefault="007F2857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2B67D641" w14:textId="77777777" w:rsidR="007F2857" w:rsidRDefault="007F2857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4993577A" w14:textId="77777777" w:rsidR="00351031" w:rsidRPr="00B14F5E" w:rsidRDefault="007F2857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16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348FB152" w14:textId="77777777" w:rsidR="00351031" w:rsidRPr="00B14F5E" w:rsidRDefault="00351031" w:rsidP="00BD519B">
            <w:pPr>
              <w:tabs>
                <w:tab w:val="left" w:pos="322"/>
                <w:tab w:val="center" w:pos="527"/>
              </w:tabs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ab/>
            </w:r>
            <w:r w:rsidR="00EC4FC9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ab/>
              <w:t>0%</w:t>
            </w:r>
          </w:p>
          <w:p w14:paraId="07927401" w14:textId="77777777" w:rsidR="00351031" w:rsidRPr="00B14F5E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1878FC58" w14:textId="77777777" w:rsidR="00351031" w:rsidRPr="00B14F5E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7475755C" w14:textId="77777777" w:rsidR="00351031" w:rsidRPr="00B14F5E" w:rsidRDefault="007F2857" w:rsidP="00E7481D">
            <w:pPr>
              <w:ind w:hanging="104"/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="00351031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  <w:r w:rsidR="00351031"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>%</w:t>
            </w:r>
          </w:p>
        </w:tc>
      </w:tr>
      <w:tr w:rsidR="00351031" w:rsidRPr="00A50127" w14:paraId="77C8E414" w14:textId="77777777" w:rsidTr="00BD519B">
        <w:tc>
          <w:tcPr>
            <w:tcW w:w="1276" w:type="dxa"/>
            <w:tcBorders>
              <w:top w:val="single" w:sz="4" w:space="0" w:color="auto"/>
            </w:tcBorders>
          </w:tcPr>
          <w:p w14:paraId="6118E4D1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0F18B8" w14:textId="77777777" w:rsidR="00351031" w:rsidRPr="00B14F5E" w:rsidRDefault="005E62A6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1.1,</w:t>
            </w:r>
            <w:r w:rsidR="00351031">
              <w:rPr>
                <w:rFonts w:ascii="Arial Unicode MS" w:eastAsia="Arial Unicode MS" w:hAnsi="Arial Unicode MS" w:cs="Arial Unicode MS"/>
                <w:sz w:val="22"/>
                <w:szCs w:val="22"/>
              </w:rPr>
              <w:t>1.2,1.3,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1.4,</w:t>
            </w:r>
            <w:r w:rsidR="00351031">
              <w:rPr>
                <w:rFonts w:ascii="Arial Unicode MS" w:eastAsia="Arial Unicode MS" w:hAnsi="Arial Unicode MS" w:cs="Arial Unicode MS"/>
                <w:sz w:val="22"/>
                <w:szCs w:val="22"/>
              </w:rPr>
              <w:t>4.1, 5.1, 5.2</w:t>
            </w:r>
            <w:r w:rsidR="009C0DB6">
              <w:rPr>
                <w:rFonts w:ascii="Arial Unicode MS" w:eastAsia="Arial Unicode MS" w:hAnsi="Arial Unicode MS" w:cs="Arial Unicode MS"/>
                <w:sz w:val="22"/>
                <w:szCs w:val="22"/>
              </w:rPr>
              <w:t>,5.3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3408CF" w14:textId="77777777" w:rsidR="00E7481D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Individual </w:t>
            </w:r>
          </w:p>
          <w:p w14:paraId="7842CF5A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>Group Assignment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19ADF3" w14:textId="77777777" w:rsidR="00351031" w:rsidRDefault="004D17BB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4</w:t>
            </w:r>
          </w:p>
          <w:p w14:paraId="12331FAB" w14:textId="77777777" w:rsidR="00E7481D" w:rsidRPr="00B14F5E" w:rsidRDefault="00E7481D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4E52952C" w14:textId="77777777" w:rsidR="00351031" w:rsidRDefault="00E7481D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="00351031">
              <w:rPr>
                <w:rFonts w:ascii="Arial Unicode MS" w:eastAsia="Arial Unicode MS" w:hAnsi="Arial Unicode MS" w:cs="Arial Unicode MS"/>
                <w:sz w:val="22"/>
                <w:szCs w:val="22"/>
              </w:rPr>
              <w:t>0</w:t>
            </w:r>
            <w:r w:rsidR="00351031"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>%</w:t>
            </w:r>
          </w:p>
          <w:p w14:paraId="51319FB6" w14:textId="77777777" w:rsidR="00E7481D" w:rsidRPr="00B14F5E" w:rsidRDefault="00E7481D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30%</w:t>
            </w:r>
          </w:p>
        </w:tc>
      </w:tr>
      <w:tr w:rsidR="00351031" w:rsidRPr="00A50127" w14:paraId="7C45AC0E" w14:textId="77777777" w:rsidTr="00BD519B">
        <w:tc>
          <w:tcPr>
            <w:tcW w:w="1276" w:type="dxa"/>
            <w:tcBorders>
              <w:top w:val="single" w:sz="4" w:space="0" w:color="auto"/>
            </w:tcBorders>
          </w:tcPr>
          <w:p w14:paraId="70E2C0BC" w14:textId="77777777" w:rsidR="00351031" w:rsidRPr="00C42D84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C42D84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08D4AC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351031">
              <w:rPr>
                <w:rFonts w:ascii="Arial Unicode MS" w:eastAsia="Arial Unicode MS" w:hAnsi="Arial Unicode MS" w:cs="Arial Unicode MS"/>
                <w:sz w:val="22"/>
                <w:szCs w:val="22"/>
              </w:rPr>
              <w:t>1.2, 1.3</w:t>
            </w:r>
            <w:r w:rsidR="009C0DB6">
              <w:rPr>
                <w:rFonts w:ascii="Arial Unicode MS" w:eastAsia="Arial Unicode MS" w:hAnsi="Arial Unicode MS" w:cs="Arial Unicode MS"/>
                <w:sz w:val="22"/>
                <w:szCs w:val="22"/>
              </w:rPr>
              <w:t>,1.4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BD3A55F" w14:textId="77777777" w:rsidR="00351031" w:rsidRPr="00B14F5E" w:rsidRDefault="00351031" w:rsidP="00BD519B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>Class Attendance and Participation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7C1403" w14:textId="77777777" w:rsidR="00351031" w:rsidRPr="00B14F5E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>Entire semester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7018A382" w14:textId="77777777" w:rsidR="00351031" w:rsidRPr="00B14F5E" w:rsidRDefault="00351031" w:rsidP="00BD519B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14F5E">
              <w:rPr>
                <w:rFonts w:ascii="Arial Unicode MS" w:eastAsia="Arial Unicode MS" w:hAnsi="Arial Unicode MS" w:cs="Arial Unicode MS"/>
                <w:sz w:val="22"/>
                <w:szCs w:val="22"/>
              </w:rPr>
              <w:t>10%</w:t>
            </w:r>
          </w:p>
        </w:tc>
      </w:tr>
    </w:tbl>
    <w:p w14:paraId="17E6A2C7" w14:textId="77777777" w:rsidR="00CC1743" w:rsidRDefault="00CC1743" w:rsidP="00C42D84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05FF725B" w14:textId="77777777" w:rsidR="00C42D84" w:rsidRPr="00B14F5E" w:rsidRDefault="00C42D84" w:rsidP="00C42D84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B14F5E">
        <w:rPr>
          <w:rFonts w:ascii="Arial Unicode MS" w:eastAsia="Arial Unicode MS" w:hAnsi="Arial Unicode MS" w:cs="Arial Unicode MS"/>
          <w:b/>
          <w:bCs/>
          <w:sz w:val="22"/>
          <w:szCs w:val="22"/>
        </w:rPr>
        <w:t>6. Course Resources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2"/>
      </w:tblGrid>
      <w:tr w:rsidR="00C42D84" w:rsidRPr="000C5F57" w14:paraId="5448B4BC" w14:textId="77777777" w:rsidTr="00CC1743">
        <w:tc>
          <w:tcPr>
            <w:tcW w:w="560" w:type="dxa"/>
            <w:tcBorders>
              <w:bottom w:val="nil"/>
              <w:right w:val="nil"/>
            </w:tcBorders>
          </w:tcPr>
          <w:p w14:paraId="33D2BA2B" w14:textId="77777777" w:rsidR="00C42D84" w:rsidRPr="00BF2D14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BF2D1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392" w:type="dxa"/>
            <w:tcBorders>
              <w:left w:val="nil"/>
              <w:bottom w:val="nil"/>
            </w:tcBorders>
          </w:tcPr>
          <w:p w14:paraId="363CC46F" w14:textId="77777777" w:rsidR="00C42D84" w:rsidRPr="00BF2D14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F2D14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Required text books and readings</w:t>
            </w:r>
          </w:p>
        </w:tc>
      </w:tr>
      <w:tr w:rsidR="00C42D84" w:rsidRPr="000C5F57" w14:paraId="390698CA" w14:textId="77777777" w:rsidTr="00CC1743">
        <w:tc>
          <w:tcPr>
            <w:tcW w:w="560" w:type="dxa"/>
            <w:tcBorders>
              <w:top w:val="nil"/>
              <w:bottom w:val="single" w:sz="4" w:space="0" w:color="auto"/>
              <w:right w:val="nil"/>
            </w:tcBorders>
          </w:tcPr>
          <w:p w14:paraId="044A650B" w14:textId="77777777" w:rsidR="00C42D84" w:rsidRPr="000C5F57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</w:tcBorders>
          </w:tcPr>
          <w:p w14:paraId="35131B2F" w14:textId="77777777" w:rsidR="00C42D84" w:rsidRPr="00BF2D14" w:rsidRDefault="007C0D4D" w:rsidP="001E28DF">
            <w:pPr>
              <w:pStyle w:val="ListParagraph"/>
              <w:spacing w:after="0" w:line="240" w:lineRule="auto"/>
              <w:ind w:left="318" w:hanging="318"/>
              <w:rPr>
                <w:rFonts w:ascii="Arial Unicode MS" w:eastAsia="Arial Unicode MS" w:hAnsi="Arial Unicode MS" w:cs="Arial Unicode MS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Cs w:val="22"/>
              </w:rPr>
              <w:t>-</w:t>
            </w:r>
          </w:p>
        </w:tc>
      </w:tr>
      <w:tr w:rsidR="00C42D84" w:rsidRPr="000C5F57" w14:paraId="47D225C5" w14:textId="77777777" w:rsidTr="00CC1743">
        <w:tc>
          <w:tcPr>
            <w:tcW w:w="560" w:type="dxa"/>
            <w:tcBorders>
              <w:bottom w:val="nil"/>
              <w:right w:val="nil"/>
            </w:tcBorders>
          </w:tcPr>
          <w:p w14:paraId="4D20587F" w14:textId="77777777" w:rsidR="00C42D84" w:rsidRPr="00635CD7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635CD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392" w:type="dxa"/>
            <w:tcBorders>
              <w:left w:val="nil"/>
              <w:bottom w:val="nil"/>
            </w:tcBorders>
          </w:tcPr>
          <w:p w14:paraId="6CEFD52E" w14:textId="77777777" w:rsidR="00C42D84" w:rsidRPr="00635CD7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35CD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Supplementary reading list/references</w:t>
            </w:r>
          </w:p>
        </w:tc>
      </w:tr>
      <w:tr w:rsidR="00C42D84" w:rsidRPr="000C5F57" w14:paraId="5073279C" w14:textId="77777777" w:rsidTr="00CC1743">
        <w:tc>
          <w:tcPr>
            <w:tcW w:w="560" w:type="dxa"/>
            <w:tcBorders>
              <w:top w:val="nil"/>
              <w:bottom w:val="single" w:sz="4" w:space="0" w:color="auto"/>
              <w:right w:val="nil"/>
            </w:tcBorders>
          </w:tcPr>
          <w:p w14:paraId="63FFCB4F" w14:textId="77777777" w:rsidR="00C42D84" w:rsidRPr="001E28DF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</w:tcBorders>
          </w:tcPr>
          <w:p w14:paraId="6727803F" w14:textId="77777777" w:rsidR="00EF328F" w:rsidRDefault="00E7481D" w:rsidP="00EF328F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Isichaikul</w:t>
            </w:r>
            <w:proofErr w:type="spellEnd"/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>. (200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4</w:t>
            </w:r>
            <w:r w:rsidR="00C275CF">
              <w:rPr>
                <w:rFonts w:ascii="Arial Unicode MS" w:eastAsia="Arial Unicode MS" w:hAnsi="Arial Unicode MS" w:cs="Arial Unicode MS"/>
                <w:sz w:val="22"/>
                <w:szCs w:val="22"/>
              </w:rPr>
              <w:t>)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iCs/>
                <w:sz w:val="22"/>
                <w:szCs w:val="22"/>
              </w:rPr>
              <w:t>Niche Tourism Management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>. N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onthaburi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Sukhothai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dhammathirath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publishing.</w:t>
            </w:r>
          </w:p>
          <w:p w14:paraId="716FD5F6" w14:textId="77777777" w:rsidR="00EF328F" w:rsidRDefault="00E7481D" w:rsidP="00EF328F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Smith, M. and Puczko, L.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(20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14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) </w:t>
            </w:r>
            <w:r w:rsidR="00C275CF">
              <w:rPr>
                <w:rFonts w:ascii="Arial Unicode MS" w:eastAsia="Arial Unicode MS" w:hAnsi="Arial Unicode MS" w:cs="Browallia New"/>
                <w:i/>
                <w:iCs/>
                <w:sz w:val="22"/>
              </w:rPr>
              <w:t>Health, Tourism and Hospitality.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C275CF">
              <w:rPr>
                <w:rFonts w:ascii="Arial Unicode MS" w:eastAsia="Arial Unicode MS" w:hAnsi="Arial Unicode MS" w:cs="Arial Unicode MS"/>
                <w:sz w:val="22"/>
                <w:szCs w:val="22"/>
              </w:rPr>
              <w:t>New York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</w:t>
            </w:r>
            <w:r w:rsidR="00C275CF">
              <w:rPr>
                <w:rFonts w:ascii="Arial Unicode MS" w:eastAsia="Arial Unicode MS" w:hAnsi="Arial Unicode MS" w:cs="Arial Unicode MS"/>
                <w:sz w:val="22"/>
                <w:szCs w:val="22"/>
              </w:rPr>
              <w:t>Routledge</w:t>
            </w:r>
            <w:r w:rsid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  <w:p w14:paraId="6A703FD7" w14:textId="77777777" w:rsidR="00480AB5" w:rsidRPr="00480AB5" w:rsidRDefault="00480AB5" w:rsidP="00480AB5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14:paraId="6F4E1683" w14:textId="77777777" w:rsidR="00480AB5" w:rsidRPr="00480AB5" w:rsidRDefault="00480AB5" w:rsidP="00480AB5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  <w:cs/>
              </w:rPr>
              <w:t xml:space="preserve"> (</w:t>
            </w: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</w:rPr>
              <w:t>Electronic Media or Websites)</w:t>
            </w:r>
          </w:p>
          <w:p w14:paraId="21C27FA6" w14:textId="77777777" w:rsidR="00C275CF" w:rsidRDefault="00C275CF" w:rsidP="00480AB5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C275C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https://globalwellnessinstitute.org/ </w:t>
            </w:r>
          </w:p>
          <w:p w14:paraId="3DA7D80D" w14:textId="77777777" w:rsidR="00813CC1" w:rsidRDefault="00813CC1" w:rsidP="00480AB5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13CC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http://medical-wellnesstourism.blogspot.com/ </w:t>
            </w:r>
          </w:p>
          <w:p w14:paraId="6B182EE8" w14:textId="77777777" w:rsidR="00480AB5" w:rsidRPr="00480AB5" w:rsidRDefault="00480AB5" w:rsidP="00480AB5">
            <w:pPr>
              <w:jc w:val="thaiDistribut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80AB5">
              <w:rPr>
                <w:rFonts w:ascii="Arial Unicode MS" w:eastAsia="Arial Unicode MS" w:hAnsi="Arial Unicode MS" w:cs="Arial Unicode MS"/>
                <w:sz w:val="22"/>
                <w:szCs w:val="22"/>
              </w:rPr>
              <w:t>www.tourism.go.th</w:t>
            </w:r>
          </w:p>
          <w:p w14:paraId="19CC5F5D" w14:textId="77777777" w:rsidR="00C42D84" w:rsidRPr="001E28DF" w:rsidRDefault="00C42D84" w:rsidP="00480AB5">
            <w:pPr>
              <w:jc w:val="thaiDistribute"/>
              <w:rPr>
                <w:rFonts w:ascii="Arial Unicode MS" w:eastAsia="Arial Unicode MS" w:hAnsi="Arial Unicode MS" w:cs="Arial Unicode MS"/>
                <w:color w:val="FF0000"/>
                <w:sz w:val="22"/>
                <w:szCs w:val="22"/>
              </w:rPr>
            </w:pPr>
          </w:p>
        </w:tc>
      </w:tr>
      <w:tr w:rsidR="00C42D84" w:rsidRPr="00635CD7" w14:paraId="46E7F6A2" w14:textId="77777777" w:rsidTr="00CC1743">
        <w:tc>
          <w:tcPr>
            <w:tcW w:w="560" w:type="dxa"/>
            <w:tcBorders>
              <w:bottom w:val="nil"/>
              <w:right w:val="nil"/>
            </w:tcBorders>
          </w:tcPr>
          <w:p w14:paraId="6CC367AE" w14:textId="77777777" w:rsidR="00C42D84" w:rsidRPr="00635CD7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635CD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392" w:type="dxa"/>
            <w:tcBorders>
              <w:left w:val="nil"/>
              <w:bottom w:val="nil"/>
            </w:tcBorders>
          </w:tcPr>
          <w:p w14:paraId="1F6D8083" w14:textId="77777777" w:rsidR="00C42D84" w:rsidRPr="00635CD7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35CD7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Recommended reading list/references</w:t>
            </w:r>
          </w:p>
        </w:tc>
      </w:tr>
      <w:tr w:rsidR="00C42D84" w:rsidRPr="00635CD7" w14:paraId="05B907C7" w14:textId="77777777" w:rsidTr="00CC1743">
        <w:tc>
          <w:tcPr>
            <w:tcW w:w="560" w:type="dxa"/>
            <w:tcBorders>
              <w:top w:val="nil"/>
              <w:right w:val="nil"/>
            </w:tcBorders>
          </w:tcPr>
          <w:p w14:paraId="4BED84E9" w14:textId="77777777" w:rsidR="00C42D84" w:rsidRPr="00635CD7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nil"/>
              <w:left w:val="nil"/>
            </w:tcBorders>
          </w:tcPr>
          <w:p w14:paraId="7210B33C" w14:textId="77777777" w:rsidR="00C42D84" w:rsidRPr="00635CD7" w:rsidRDefault="00C42D84" w:rsidP="00063851">
            <w:pPr>
              <w:numPr>
                <w:ilvl w:val="0"/>
                <w:numId w:val="1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35CD7">
              <w:rPr>
                <w:rFonts w:ascii="Arial Unicode MS" w:eastAsia="Arial Unicode MS" w:hAnsi="Arial Unicode MS" w:cs="Arial Unicode MS"/>
                <w:sz w:val="22"/>
                <w:szCs w:val="22"/>
              </w:rPr>
              <w:t>None</w:t>
            </w:r>
          </w:p>
        </w:tc>
      </w:tr>
    </w:tbl>
    <w:p w14:paraId="266BFDE3" w14:textId="77777777" w:rsidR="00B14F5E" w:rsidRPr="00635CD7" w:rsidRDefault="00B14F5E" w:rsidP="00C42D84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p w14:paraId="17F7C7D5" w14:textId="77777777" w:rsidR="00C42D84" w:rsidRPr="008E5B65" w:rsidRDefault="00C42D84" w:rsidP="00C42D84">
      <w:pPr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B14F5E">
        <w:rPr>
          <w:rFonts w:ascii="Arial Unicode MS" w:eastAsia="Arial Unicode MS" w:hAnsi="Arial Unicode MS" w:cs="Arial Unicode MS"/>
          <w:b/>
          <w:bCs/>
          <w:sz w:val="22"/>
          <w:szCs w:val="22"/>
        </w:rPr>
        <w:t>7. Course Feedback and Improvement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390"/>
      </w:tblGrid>
      <w:tr w:rsidR="00C42D84" w:rsidRPr="008E5B65" w14:paraId="6619418A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17B9EC1B" w14:textId="77777777" w:rsidR="00C42D84" w:rsidRPr="008E5B65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52A3845A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Course evaluation by students</w:t>
            </w:r>
          </w:p>
        </w:tc>
      </w:tr>
      <w:tr w:rsidR="00C42D84" w:rsidRPr="008E5B65" w14:paraId="6799DD5D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71F44AF5" w14:textId="77777777" w:rsidR="00C42D84" w:rsidRPr="008E5B65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43EC9490" w14:textId="77777777" w:rsidR="00C42D84" w:rsidRPr="008E5B65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Discussion with students</w:t>
            </w:r>
          </w:p>
          <w:p w14:paraId="660C2004" w14:textId="77777777" w:rsidR="00C42D84" w:rsidRPr="008E5B65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End-semester questionnaire </w:t>
            </w:r>
          </w:p>
          <w:p w14:paraId="7A353322" w14:textId="77777777" w:rsidR="00C42D84" w:rsidRPr="008E5B65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Class evaluation</w:t>
            </w:r>
          </w:p>
          <w:p w14:paraId="65F79EF4" w14:textId="77777777" w:rsidR="00351031" w:rsidRPr="008E5B65" w:rsidRDefault="00C42D84" w:rsidP="00EF328F">
            <w:pPr>
              <w:numPr>
                <w:ilvl w:val="0"/>
                <w:numId w:val="2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Question and answer session in class</w:t>
            </w:r>
          </w:p>
        </w:tc>
      </w:tr>
      <w:tr w:rsidR="00C42D84" w:rsidRPr="00A50127" w14:paraId="57B548E1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14CE3A1D" w14:textId="77777777" w:rsidR="00C42D84" w:rsidRPr="008E5B65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469831A4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Other methods of course evaluation </w:t>
            </w:r>
          </w:p>
        </w:tc>
      </w:tr>
      <w:tr w:rsidR="00C42D84" w:rsidRPr="00A50127" w14:paraId="49146ED3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0B9B395" w14:textId="77777777" w:rsidR="00C42D84" w:rsidRPr="008E5B65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4F2B3EC8" w14:textId="77777777" w:rsidR="00351031" w:rsidRPr="008E5B65" w:rsidRDefault="00C42D84" w:rsidP="00EF328F">
            <w:pPr>
              <w:numPr>
                <w:ilvl w:val="0"/>
                <w:numId w:val="3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Discussion with </w:t>
            </w:r>
            <w:r w:rsidR="001E28DF" w:rsidRPr="00EF328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the committee members for academic expertise </w:t>
            </w:r>
          </w:p>
        </w:tc>
      </w:tr>
      <w:tr w:rsidR="00C42D84" w:rsidRPr="00A50127" w14:paraId="64388A81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2FEC6B45" w14:textId="77777777" w:rsidR="00C42D84" w:rsidRPr="008E5B65" w:rsidRDefault="00C42D84" w:rsidP="0006385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1BDC0F02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Course development and improvement</w:t>
            </w:r>
          </w:p>
        </w:tc>
      </w:tr>
      <w:tr w:rsidR="00C42D84" w:rsidRPr="00A50127" w14:paraId="08AE4341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68265B57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228B08B3" w14:textId="77777777" w:rsidR="00C42D84" w:rsidRPr="008E5B65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Data collection</w:t>
            </w:r>
            <w:r w:rsidR="00C42D84"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4AD98AAD" w14:textId="77777777" w:rsidR="00C42D84" w:rsidRPr="008E5B65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Discussion</w:t>
            </w:r>
          </w:p>
          <w:p w14:paraId="16A9EBE9" w14:textId="77777777" w:rsidR="00C42D84" w:rsidRPr="008E5B65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Analyses of case studies</w:t>
            </w:r>
          </w:p>
          <w:p w14:paraId="0FCC140D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Course mentor</w:t>
            </w:r>
          </w:p>
          <w:p w14:paraId="2329F85D" w14:textId="77777777" w:rsidR="00C42D84" w:rsidRPr="008E5B65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Self-study for individual</w:t>
            </w:r>
          </w:p>
          <w:p w14:paraId="1C29BFC2" w14:textId="77777777" w:rsidR="00EF328F" w:rsidRPr="008E5B65" w:rsidRDefault="00C42D84" w:rsidP="00CC1743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CC1743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Knowledge sharing </w:t>
            </w:r>
          </w:p>
        </w:tc>
      </w:tr>
      <w:tr w:rsidR="00C42D84" w:rsidRPr="00A50127" w14:paraId="48509F89" w14:textId="77777777" w:rsidTr="00063851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2056DCEC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</w:tcBorders>
          </w:tcPr>
          <w:p w14:paraId="3F660813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Quality assurance of the course </w:t>
            </w:r>
          </w:p>
        </w:tc>
      </w:tr>
      <w:tr w:rsidR="00C42D84" w:rsidRPr="00A50127" w14:paraId="4B556E8E" w14:textId="77777777" w:rsidTr="00063851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805346B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</w:tcBorders>
          </w:tcPr>
          <w:p w14:paraId="5AB8CB0E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Internal committee </w:t>
            </w:r>
          </w:p>
          <w:p w14:paraId="7E52BE49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External committee</w:t>
            </w:r>
          </w:p>
          <w:p w14:paraId="475AED6E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Internal quality assurance</w:t>
            </w:r>
          </w:p>
          <w:p w14:paraId="065378FE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External quality assurance    </w:t>
            </w:r>
          </w:p>
        </w:tc>
      </w:tr>
      <w:tr w:rsidR="00C42D84" w:rsidRPr="00A50127" w14:paraId="63867F45" w14:textId="77777777" w:rsidTr="00063851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277F25F6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5.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</w:tcBorders>
          </w:tcPr>
          <w:p w14:paraId="53E0292E" w14:textId="77777777" w:rsidR="00C42D84" w:rsidRDefault="00C42D84" w:rsidP="00063851">
            <w:pP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Course revision and development plan</w:t>
            </w:r>
          </w:p>
          <w:p w14:paraId="5998A93E" w14:textId="77777777" w:rsidR="001E28DF" w:rsidRDefault="001E28DF" w:rsidP="001E28DF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</w:t>
            </w:r>
            <w:r w:rsidRPr="001E28DF">
              <w:rPr>
                <w:rFonts w:ascii="Arial Unicode MS" w:eastAsia="Arial Unicode MS" w:hAnsi="Arial Unicode MS" w:cs="Arial Unicode MS"/>
                <w:sz w:val="22"/>
                <w:szCs w:val="22"/>
              </w:rPr>
              <w:t>Revision of the course after each semester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14:paraId="50A1A011" w14:textId="77777777" w:rsidR="001E28DF" w:rsidRPr="001E28DF" w:rsidRDefault="001E28DF" w:rsidP="001E28DF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Students’ evaluation and instructor-students talks</w:t>
            </w:r>
          </w:p>
        </w:tc>
      </w:tr>
      <w:tr w:rsidR="00C42D84" w:rsidRPr="008E5B65" w14:paraId="4F079CC1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39CD64C4" w14:textId="77777777" w:rsidR="00C42D84" w:rsidRPr="008E5B65" w:rsidRDefault="00C42D84" w:rsidP="00063851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179F7FDC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>Major revision every 5 years</w:t>
            </w:r>
          </w:p>
          <w:p w14:paraId="5CF8C76E" w14:textId="77777777" w:rsidR="00C42D84" w:rsidRPr="008E5B65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E5B65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Minor revision where appropriate </w:t>
            </w:r>
          </w:p>
        </w:tc>
      </w:tr>
    </w:tbl>
    <w:p w14:paraId="72157120" w14:textId="77777777" w:rsidR="00C42D84" w:rsidRPr="00A50127" w:rsidRDefault="00C42D84" w:rsidP="00763DE4">
      <w:pPr>
        <w:rPr>
          <w:rFonts w:ascii="Arial Unicode MS" w:eastAsia="Arial Unicode MS" w:hAnsi="Arial Unicode MS" w:cs="Arial Unicode MS"/>
          <w:color w:val="FF0000"/>
          <w:sz w:val="22"/>
          <w:szCs w:val="22"/>
        </w:rPr>
      </w:pPr>
    </w:p>
    <w:sectPr w:rsidR="00C42D84" w:rsidRPr="00A50127" w:rsidSect="00B81A35">
      <w:headerReference w:type="default" r:id="rId8"/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5842" w14:textId="77777777" w:rsidR="0049108F" w:rsidRDefault="0049108F">
      <w:r>
        <w:separator/>
      </w:r>
    </w:p>
  </w:endnote>
  <w:endnote w:type="continuationSeparator" w:id="0">
    <w:p w14:paraId="5CA0A763" w14:textId="77777777" w:rsidR="0049108F" w:rsidRDefault="0049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1F7E" w14:textId="77777777" w:rsidR="004D17BB" w:rsidRDefault="004D17BB" w:rsidP="00676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800F0" w14:textId="77777777" w:rsidR="004D17BB" w:rsidRDefault="004D1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FDF8" w14:textId="77777777" w:rsidR="004D17BB" w:rsidRDefault="004D17BB" w:rsidP="00676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2C3">
      <w:rPr>
        <w:rStyle w:val="PageNumber"/>
        <w:noProof/>
      </w:rPr>
      <w:t>9</w:t>
    </w:r>
    <w:r>
      <w:rPr>
        <w:rStyle w:val="PageNumber"/>
      </w:rPr>
      <w:fldChar w:fldCharType="end"/>
    </w:r>
  </w:p>
  <w:p w14:paraId="4609DC39" w14:textId="77777777" w:rsidR="004D17BB" w:rsidRDefault="004D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971D" w14:textId="77777777" w:rsidR="0049108F" w:rsidRDefault="0049108F">
      <w:r>
        <w:separator/>
      </w:r>
    </w:p>
  </w:footnote>
  <w:footnote w:type="continuationSeparator" w:id="0">
    <w:p w14:paraId="53FC7AAB" w14:textId="77777777" w:rsidR="0049108F" w:rsidRDefault="0049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BC97" w14:textId="77777777" w:rsidR="004D17BB" w:rsidRPr="00D720AC" w:rsidRDefault="004D17BB" w:rsidP="00C33E05">
    <w:pPr>
      <w:pStyle w:val="Header"/>
      <w:jc w:val="right"/>
      <w:rPr>
        <w:rFonts w:ascii="Arial Unicode MS" w:eastAsia="Arial Unicode MS" w:hAnsi="Arial Unicode MS" w:cs="Arial Unicode MS"/>
        <w:sz w:val="22"/>
        <w:szCs w:val="24"/>
      </w:rPr>
    </w:pPr>
    <w:r w:rsidRPr="00D720AC">
      <w:rPr>
        <w:rFonts w:ascii="Arial Unicode MS" w:eastAsia="Arial Unicode MS" w:hAnsi="Arial Unicode MS" w:cs="Arial Unicode MS"/>
        <w:sz w:val="22"/>
        <w:szCs w:val="24"/>
      </w:rPr>
      <w:t>TQF3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20"/>
    <w:multiLevelType w:val="hybridMultilevel"/>
    <w:tmpl w:val="68202F20"/>
    <w:lvl w:ilvl="0" w:tplc="D25A5BD0">
      <w:start w:val="2"/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" w15:restartNumberingAfterBreak="0">
    <w:nsid w:val="03575E07"/>
    <w:multiLevelType w:val="hybridMultilevel"/>
    <w:tmpl w:val="E0B04D9E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6191"/>
    <w:multiLevelType w:val="hybridMultilevel"/>
    <w:tmpl w:val="9A1CB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1B9B"/>
    <w:multiLevelType w:val="hybridMultilevel"/>
    <w:tmpl w:val="66C897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B83"/>
    <w:multiLevelType w:val="hybridMultilevel"/>
    <w:tmpl w:val="A9B076CC"/>
    <w:lvl w:ilvl="0" w:tplc="BAB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8F2"/>
    <w:multiLevelType w:val="hybridMultilevel"/>
    <w:tmpl w:val="C6484568"/>
    <w:lvl w:ilvl="0" w:tplc="F9D62E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E6A2F"/>
    <w:multiLevelType w:val="hybridMultilevel"/>
    <w:tmpl w:val="BC1C2536"/>
    <w:lvl w:ilvl="0" w:tplc="12522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00FA5"/>
    <w:multiLevelType w:val="hybridMultilevel"/>
    <w:tmpl w:val="4CC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F09DE"/>
    <w:multiLevelType w:val="hybridMultilevel"/>
    <w:tmpl w:val="5E14A9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1BA"/>
    <w:multiLevelType w:val="hybridMultilevel"/>
    <w:tmpl w:val="BE1C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74D02"/>
    <w:multiLevelType w:val="hybridMultilevel"/>
    <w:tmpl w:val="2A0A1C36"/>
    <w:lvl w:ilvl="0" w:tplc="125229DE"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1" w15:restartNumberingAfterBreak="0">
    <w:nsid w:val="211F5B42"/>
    <w:multiLevelType w:val="hybridMultilevel"/>
    <w:tmpl w:val="9EB62A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125F"/>
    <w:multiLevelType w:val="hybridMultilevel"/>
    <w:tmpl w:val="11CAE0BA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D5270EB"/>
    <w:multiLevelType w:val="hybridMultilevel"/>
    <w:tmpl w:val="56C07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1A25"/>
    <w:multiLevelType w:val="hybridMultilevel"/>
    <w:tmpl w:val="7B38A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40C8"/>
    <w:multiLevelType w:val="hybridMultilevel"/>
    <w:tmpl w:val="1A0A6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F0F0A"/>
    <w:multiLevelType w:val="hybridMultilevel"/>
    <w:tmpl w:val="6186C642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372E0E0F"/>
    <w:multiLevelType w:val="hybridMultilevel"/>
    <w:tmpl w:val="216C9B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7A8"/>
    <w:multiLevelType w:val="hybridMultilevel"/>
    <w:tmpl w:val="928A1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2418"/>
    <w:multiLevelType w:val="hybridMultilevel"/>
    <w:tmpl w:val="D0A4A37C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3C204CD3"/>
    <w:multiLevelType w:val="hybridMultilevel"/>
    <w:tmpl w:val="10807022"/>
    <w:lvl w:ilvl="0" w:tplc="12522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9957BB"/>
    <w:multiLevelType w:val="hybridMultilevel"/>
    <w:tmpl w:val="DCFA25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D5603E"/>
    <w:multiLevelType w:val="hybridMultilevel"/>
    <w:tmpl w:val="F4528A42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DD95CF9"/>
    <w:multiLevelType w:val="hybridMultilevel"/>
    <w:tmpl w:val="0AC6A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23648"/>
    <w:multiLevelType w:val="hybridMultilevel"/>
    <w:tmpl w:val="42D67F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C4C10"/>
    <w:multiLevelType w:val="hybridMultilevel"/>
    <w:tmpl w:val="C92E9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B065A3"/>
    <w:multiLevelType w:val="hybridMultilevel"/>
    <w:tmpl w:val="B7FE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676AA"/>
    <w:multiLevelType w:val="hybridMultilevel"/>
    <w:tmpl w:val="481CE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768E"/>
    <w:multiLevelType w:val="multilevel"/>
    <w:tmpl w:val="0CA21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CE4B50"/>
    <w:multiLevelType w:val="hybridMultilevel"/>
    <w:tmpl w:val="10E6ABB6"/>
    <w:lvl w:ilvl="0" w:tplc="D25A5BD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968"/>
    <w:multiLevelType w:val="hybridMultilevel"/>
    <w:tmpl w:val="3398D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75E2A"/>
    <w:multiLevelType w:val="hybridMultilevel"/>
    <w:tmpl w:val="97D408D4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86E2D"/>
    <w:multiLevelType w:val="hybridMultilevel"/>
    <w:tmpl w:val="10308514"/>
    <w:lvl w:ilvl="0" w:tplc="1C622D3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1606FA3"/>
    <w:multiLevelType w:val="hybridMultilevel"/>
    <w:tmpl w:val="0924E3E8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386545C"/>
    <w:multiLevelType w:val="hybridMultilevel"/>
    <w:tmpl w:val="A86CD844"/>
    <w:lvl w:ilvl="0" w:tplc="12522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566D"/>
    <w:multiLevelType w:val="hybridMultilevel"/>
    <w:tmpl w:val="2E46BD92"/>
    <w:lvl w:ilvl="0" w:tplc="4532DC4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73C72"/>
    <w:multiLevelType w:val="hybridMultilevel"/>
    <w:tmpl w:val="4FC6D2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1E17DD"/>
    <w:multiLevelType w:val="hybridMultilevel"/>
    <w:tmpl w:val="E5DCB338"/>
    <w:lvl w:ilvl="0" w:tplc="BAB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025B1"/>
    <w:multiLevelType w:val="hybridMultilevel"/>
    <w:tmpl w:val="DD42B7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E542F"/>
    <w:multiLevelType w:val="hybridMultilevel"/>
    <w:tmpl w:val="977C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94A7F"/>
    <w:multiLevelType w:val="hybridMultilevel"/>
    <w:tmpl w:val="64D24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11658"/>
    <w:multiLevelType w:val="hybridMultilevel"/>
    <w:tmpl w:val="C40EE1FA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275407">
    <w:abstractNumId w:val="37"/>
  </w:num>
  <w:num w:numId="2" w16cid:durableId="1793599226">
    <w:abstractNumId w:val="19"/>
  </w:num>
  <w:num w:numId="3" w16cid:durableId="1822191399">
    <w:abstractNumId w:val="16"/>
  </w:num>
  <w:num w:numId="4" w16cid:durableId="1260408403">
    <w:abstractNumId w:val="22"/>
  </w:num>
  <w:num w:numId="5" w16cid:durableId="1323046158">
    <w:abstractNumId w:val="6"/>
  </w:num>
  <w:num w:numId="6" w16cid:durableId="53745273">
    <w:abstractNumId w:val="10"/>
  </w:num>
  <w:num w:numId="7" w16cid:durableId="59596053">
    <w:abstractNumId w:val="20"/>
  </w:num>
  <w:num w:numId="8" w16cid:durableId="1376082158">
    <w:abstractNumId w:val="0"/>
  </w:num>
  <w:num w:numId="9" w16cid:durableId="1316496462">
    <w:abstractNumId w:val="5"/>
  </w:num>
  <w:num w:numId="10" w16cid:durableId="1013921979">
    <w:abstractNumId w:val="31"/>
  </w:num>
  <w:num w:numId="11" w16cid:durableId="745152410">
    <w:abstractNumId w:val="1"/>
  </w:num>
  <w:num w:numId="12" w16cid:durableId="300771641">
    <w:abstractNumId w:val="41"/>
  </w:num>
  <w:num w:numId="13" w16cid:durableId="735712526">
    <w:abstractNumId w:val="29"/>
  </w:num>
  <w:num w:numId="14" w16cid:durableId="1555123323">
    <w:abstractNumId w:val="25"/>
  </w:num>
  <w:num w:numId="15" w16cid:durableId="429200437">
    <w:abstractNumId w:val="34"/>
  </w:num>
  <w:num w:numId="16" w16cid:durableId="1851330006">
    <w:abstractNumId w:val="18"/>
  </w:num>
  <w:num w:numId="17" w16cid:durableId="1864710126">
    <w:abstractNumId w:val="38"/>
  </w:num>
  <w:num w:numId="18" w16cid:durableId="860432072">
    <w:abstractNumId w:val="23"/>
  </w:num>
  <w:num w:numId="19" w16cid:durableId="1770349365">
    <w:abstractNumId w:val="24"/>
  </w:num>
  <w:num w:numId="20" w16cid:durableId="1816100109">
    <w:abstractNumId w:val="17"/>
  </w:num>
  <w:num w:numId="21" w16cid:durableId="1088505277">
    <w:abstractNumId w:val="30"/>
  </w:num>
  <w:num w:numId="22" w16cid:durableId="739866446">
    <w:abstractNumId w:val="13"/>
  </w:num>
  <w:num w:numId="23" w16cid:durableId="538972765">
    <w:abstractNumId w:val="40"/>
  </w:num>
  <w:num w:numId="24" w16cid:durableId="1387947464">
    <w:abstractNumId w:val="2"/>
  </w:num>
  <w:num w:numId="25" w16cid:durableId="1686129221">
    <w:abstractNumId w:val="33"/>
  </w:num>
  <w:num w:numId="26" w16cid:durableId="394399788">
    <w:abstractNumId w:val="12"/>
  </w:num>
  <w:num w:numId="27" w16cid:durableId="1244686838">
    <w:abstractNumId w:val="3"/>
  </w:num>
  <w:num w:numId="28" w16cid:durableId="1253126092">
    <w:abstractNumId w:val="32"/>
  </w:num>
  <w:num w:numId="29" w16cid:durableId="542447497">
    <w:abstractNumId w:val="8"/>
  </w:num>
  <w:num w:numId="30" w16cid:durableId="614295015">
    <w:abstractNumId w:val="14"/>
  </w:num>
  <w:num w:numId="31" w16cid:durableId="1389187195">
    <w:abstractNumId w:val="36"/>
  </w:num>
  <w:num w:numId="32" w16cid:durableId="883516766">
    <w:abstractNumId w:val="15"/>
  </w:num>
  <w:num w:numId="33" w16cid:durableId="1688368263">
    <w:abstractNumId w:val="4"/>
  </w:num>
  <w:num w:numId="34" w16cid:durableId="1633830885">
    <w:abstractNumId w:val="21"/>
  </w:num>
  <w:num w:numId="35" w16cid:durableId="68817529">
    <w:abstractNumId w:val="11"/>
  </w:num>
  <w:num w:numId="36" w16cid:durableId="1926300613">
    <w:abstractNumId w:val="27"/>
  </w:num>
  <w:num w:numId="37" w16cid:durableId="1874296671">
    <w:abstractNumId w:val="9"/>
  </w:num>
  <w:num w:numId="38" w16cid:durableId="394549010">
    <w:abstractNumId w:val="39"/>
  </w:num>
  <w:num w:numId="39" w16cid:durableId="1996764176">
    <w:abstractNumId w:val="7"/>
  </w:num>
  <w:num w:numId="40" w16cid:durableId="1093818295">
    <w:abstractNumId w:val="28"/>
  </w:num>
  <w:num w:numId="41" w16cid:durableId="598566872">
    <w:abstractNumId w:val="35"/>
  </w:num>
  <w:num w:numId="42" w16cid:durableId="1794130066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zazNLI0NTA3MjFW0lEKTi0uzszPAykwrAUAJGZ9WCwAAAA="/>
  </w:docVars>
  <w:rsids>
    <w:rsidRoot w:val="0027134B"/>
    <w:rsid w:val="0000085B"/>
    <w:rsid w:val="0000339E"/>
    <w:rsid w:val="00011F52"/>
    <w:rsid w:val="00014207"/>
    <w:rsid w:val="0002153D"/>
    <w:rsid w:val="00024244"/>
    <w:rsid w:val="00024438"/>
    <w:rsid w:val="00030E21"/>
    <w:rsid w:val="000325D0"/>
    <w:rsid w:val="00032653"/>
    <w:rsid w:val="00035083"/>
    <w:rsid w:val="00036F61"/>
    <w:rsid w:val="00037336"/>
    <w:rsid w:val="00037792"/>
    <w:rsid w:val="00053FD6"/>
    <w:rsid w:val="00056B6A"/>
    <w:rsid w:val="000636C4"/>
    <w:rsid w:val="00063851"/>
    <w:rsid w:val="0007490B"/>
    <w:rsid w:val="0007493D"/>
    <w:rsid w:val="00074B03"/>
    <w:rsid w:val="00080FEB"/>
    <w:rsid w:val="00081A0B"/>
    <w:rsid w:val="00082C65"/>
    <w:rsid w:val="00084B79"/>
    <w:rsid w:val="000878E7"/>
    <w:rsid w:val="000915DE"/>
    <w:rsid w:val="00094330"/>
    <w:rsid w:val="00096317"/>
    <w:rsid w:val="000A12F4"/>
    <w:rsid w:val="000A41BE"/>
    <w:rsid w:val="000A57D5"/>
    <w:rsid w:val="000B300D"/>
    <w:rsid w:val="000B4064"/>
    <w:rsid w:val="000C2E3F"/>
    <w:rsid w:val="000C5F57"/>
    <w:rsid w:val="000D30AC"/>
    <w:rsid w:val="000D3EA0"/>
    <w:rsid w:val="000D59B0"/>
    <w:rsid w:val="000D65F4"/>
    <w:rsid w:val="000E0114"/>
    <w:rsid w:val="000E4150"/>
    <w:rsid w:val="000F1156"/>
    <w:rsid w:val="000F2E58"/>
    <w:rsid w:val="000F46F6"/>
    <w:rsid w:val="00101071"/>
    <w:rsid w:val="00115A08"/>
    <w:rsid w:val="001162F6"/>
    <w:rsid w:val="00116FB5"/>
    <w:rsid w:val="001220E0"/>
    <w:rsid w:val="00122832"/>
    <w:rsid w:val="00125E33"/>
    <w:rsid w:val="00131765"/>
    <w:rsid w:val="00134E62"/>
    <w:rsid w:val="00143C96"/>
    <w:rsid w:val="001447BC"/>
    <w:rsid w:val="00146514"/>
    <w:rsid w:val="00150B11"/>
    <w:rsid w:val="00151DED"/>
    <w:rsid w:val="00153776"/>
    <w:rsid w:val="0016190D"/>
    <w:rsid w:val="00165268"/>
    <w:rsid w:val="00165415"/>
    <w:rsid w:val="001723DB"/>
    <w:rsid w:val="001848AF"/>
    <w:rsid w:val="00191368"/>
    <w:rsid w:val="0019257B"/>
    <w:rsid w:val="001A3C38"/>
    <w:rsid w:val="001B3429"/>
    <w:rsid w:val="001B701D"/>
    <w:rsid w:val="001B76E6"/>
    <w:rsid w:val="001C1787"/>
    <w:rsid w:val="001C37D6"/>
    <w:rsid w:val="001C49C2"/>
    <w:rsid w:val="001C5CE5"/>
    <w:rsid w:val="001C5DBF"/>
    <w:rsid w:val="001C5F45"/>
    <w:rsid w:val="001C799C"/>
    <w:rsid w:val="001D19A1"/>
    <w:rsid w:val="001E15ED"/>
    <w:rsid w:val="001E28DF"/>
    <w:rsid w:val="001E3804"/>
    <w:rsid w:val="001E6023"/>
    <w:rsid w:val="001F19D6"/>
    <w:rsid w:val="001F2BCD"/>
    <w:rsid w:val="001F4D5B"/>
    <w:rsid w:val="001F7B64"/>
    <w:rsid w:val="00201E58"/>
    <w:rsid w:val="0021704B"/>
    <w:rsid w:val="00223343"/>
    <w:rsid w:val="0022417B"/>
    <w:rsid w:val="00227F1C"/>
    <w:rsid w:val="00232675"/>
    <w:rsid w:val="00235A48"/>
    <w:rsid w:val="00237505"/>
    <w:rsid w:val="002456DD"/>
    <w:rsid w:val="00253602"/>
    <w:rsid w:val="00254DD3"/>
    <w:rsid w:val="00254F3D"/>
    <w:rsid w:val="00255452"/>
    <w:rsid w:val="00257C1F"/>
    <w:rsid w:val="0026176D"/>
    <w:rsid w:val="00261886"/>
    <w:rsid w:val="00265789"/>
    <w:rsid w:val="00267DC9"/>
    <w:rsid w:val="00270ADB"/>
    <w:rsid w:val="0027134B"/>
    <w:rsid w:val="00272565"/>
    <w:rsid w:val="00276E02"/>
    <w:rsid w:val="002777D2"/>
    <w:rsid w:val="002833F2"/>
    <w:rsid w:val="00283883"/>
    <w:rsid w:val="00291B3F"/>
    <w:rsid w:val="00293B8F"/>
    <w:rsid w:val="00296A27"/>
    <w:rsid w:val="002B0015"/>
    <w:rsid w:val="002B58E3"/>
    <w:rsid w:val="002B7094"/>
    <w:rsid w:val="002C13C4"/>
    <w:rsid w:val="002C3ADC"/>
    <w:rsid w:val="002C4D6F"/>
    <w:rsid w:val="002C7D85"/>
    <w:rsid w:val="002D23BB"/>
    <w:rsid w:val="002D2A63"/>
    <w:rsid w:val="002E3376"/>
    <w:rsid w:val="002E3BDD"/>
    <w:rsid w:val="002F0E0E"/>
    <w:rsid w:val="002F55DD"/>
    <w:rsid w:val="00304F14"/>
    <w:rsid w:val="0030568D"/>
    <w:rsid w:val="0030721D"/>
    <w:rsid w:val="0031082B"/>
    <w:rsid w:val="00310AB8"/>
    <w:rsid w:val="00311C17"/>
    <w:rsid w:val="00311EE3"/>
    <w:rsid w:val="0031630D"/>
    <w:rsid w:val="00317EA8"/>
    <w:rsid w:val="00326728"/>
    <w:rsid w:val="003269E1"/>
    <w:rsid w:val="00330942"/>
    <w:rsid w:val="00332DAB"/>
    <w:rsid w:val="00335080"/>
    <w:rsid w:val="0033673C"/>
    <w:rsid w:val="00340172"/>
    <w:rsid w:val="00343CCB"/>
    <w:rsid w:val="00347BF7"/>
    <w:rsid w:val="00351031"/>
    <w:rsid w:val="00351964"/>
    <w:rsid w:val="00352D96"/>
    <w:rsid w:val="003545D8"/>
    <w:rsid w:val="0035538D"/>
    <w:rsid w:val="00366E0B"/>
    <w:rsid w:val="00370F74"/>
    <w:rsid w:val="00373DBE"/>
    <w:rsid w:val="00374E4C"/>
    <w:rsid w:val="00375A1F"/>
    <w:rsid w:val="003764A4"/>
    <w:rsid w:val="00376A62"/>
    <w:rsid w:val="00376E3B"/>
    <w:rsid w:val="00380657"/>
    <w:rsid w:val="003810F7"/>
    <w:rsid w:val="00397ACB"/>
    <w:rsid w:val="003A171C"/>
    <w:rsid w:val="003A1CC2"/>
    <w:rsid w:val="003A3125"/>
    <w:rsid w:val="003A5D12"/>
    <w:rsid w:val="003A673E"/>
    <w:rsid w:val="003B1EFC"/>
    <w:rsid w:val="003B23F1"/>
    <w:rsid w:val="003B3D3F"/>
    <w:rsid w:val="003B60CE"/>
    <w:rsid w:val="003B7E1B"/>
    <w:rsid w:val="003C1895"/>
    <w:rsid w:val="003C2D5E"/>
    <w:rsid w:val="003C4E6E"/>
    <w:rsid w:val="003C74C3"/>
    <w:rsid w:val="003C7D25"/>
    <w:rsid w:val="003D2659"/>
    <w:rsid w:val="003D544F"/>
    <w:rsid w:val="003D56AC"/>
    <w:rsid w:val="003E07C6"/>
    <w:rsid w:val="003E1738"/>
    <w:rsid w:val="003E60F1"/>
    <w:rsid w:val="003E6B8E"/>
    <w:rsid w:val="003F2A08"/>
    <w:rsid w:val="003F3208"/>
    <w:rsid w:val="003F5547"/>
    <w:rsid w:val="003F61C9"/>
    <w:rsid w:val="00401786"/>
    <w:rsid w:val="00401F50"/>
    <w:rsid w:val="00403E8D"/>
    <w:rsid w:val="0042212F"/>
    <w:rsid w:val="00422B17"/>
    <w:rsid w:val="00424F96"/>
    <w:rsid w:val="0042717B"/>
    <w:rsid w:val="0043049C"/>
    <w:rsid w:val="00430A33"/>
    <w:rsid w:val="0043239B"/>
    <w:rsid w:val="00432A7C"/>
    <w:rsid w:val="00432CDC"/>
    <w:rsid w:val="00433F7F"/>
    <w:rsid w:val="00437008"/>
    <w:rsid w:val="00442653"/>
    <w:rsid w:val="00442CFE"/>
    <w:rsid w:val="00450D68"/>
    <w:rsid w:val="00450F5A"/>
    <w:rsid w:val="00456CDF"/>
    <w:rsid w:val="004642D7"/>
    <w:rsid w:val="0046799E"/>
    <w:rsid w:val="00480AB5"/>
    <w:rsid w:val="0049108F"/>
    <w:rsid w:val="00493D1E"/>
    <w:rsid w:val="0049400F"/>
    <w:rsid w:val="00496C10"/>
    <w:rsid w:val="004A03B1"/>
    <w:rsid w:val="004A5D74"/>
    <w:rsid w:val="004A694F"/>
    <w:rsid w:val="004A7145"/>
    <w:rsid w:val="004B3317"/>
    <w:rsid w:val="004B68D0"/>
    <w:rsid w:val="004C4F97"/>
    <w:rsid w:val="004D1219"/>
    <w:rsid w:val="004D17BB"/>
    <w:rsid w:val="004D49AE"/>
    <w:rsid w:val="004E1E08"/>
    <w:rsid w:val="004E69E4"/>
    <w:rsid w:val="00500A77"/>
    <w:rsid w:val="00502705"/>
    <w:rsid w:val="0050526D"/>
    <w:rsid w:val="00513307"/>
    <w:rsid w:val="00521457"/>
    <w:rsid w:val="00523D50"/>
    <w:rsid w:val="00526E7E"/>
    <w:rsid w:val="00535BC0"/>
    <w:rsid w:val="00535C60"/>
    <w:rsid w:val="0053671C"/>
    <w:rsid w:val="00541903"/>
    <w:rsid w:val="00544717"/>
    <w:rsid w:val="005479ED"/>
    <w:rsid w:val="005523EB"/>
    <w:rsid w:val="005542FE"/>
    <w:rsid w:val="0055699B"/>
    <w:rsid w:val="005603E6"/>
    <w:rsid w:val="005604BE"/>
    <w:rsid w:val="005662D2"/>
    <w:rsid w:val="00566CBA"/>
    <w:rsid w:val="00571ED1"/>
    <w:rsid w:val="00580540"/>
    <w:rsid w:val="00585B59"/>
    <w:rsid w:val="00586341"/>
    <w:rsid w:val="00586DD0"/>
    <w:rsid w:val="005911A8"/>
    <w:rsid w:val="005A235C"/>
    <w:rsid w:val="005A2369"/>
    <w:rsid w:val="005A24A8"/>
    <w:rsid w:val="005A4A68"/>
    <w:rsid w:val="005A5084"/>
    <w:rsid w:val="005A5B20"/>
    <w:rsid w:val="005A6BF4"/>
    <w:rsid w:val="005B05D1"/>
    <w:rsid w:val="005B33CF"/>
    <w:rsid w:val="005B3540"/>
    <w:rsid w:val="005B4579"/>
    <w:rsid w:val="005B50FA"/>
    <w:rsid w:val="005B7DD2"/>
    <w:rsid w:val="005C15B0"/>
    <w:rsid w:val="005C18BD"/>
    <w:rsid w:val="005C4329"/>
    <w:rsid w:val="005D0F79"/>
    <w:rsid w:val="005D270C"/>
    <w:rsid w:val="005D4360"/>
    <w:rsid w:val="005D55D5"/>
    <w:rsid w:val="005D64CA"/>
    <w:rsid w:val="005E58D5"/>
    <w:rsid w:val="005E62A6"/>
    <w:rsid w:val="005F06C6"/>
    <w:rsid w:val="005F2925"/>
    <w:rsid w:val="005F3A62"/>
    <w:rsid w:val="005F4968"/>
    <w:rsid w:val="005F6300"/>
    <w:rsid w:val="00607476"/>
    <w:rsid w:val="0061131F"/>
    <w:rsid w:val="00614749"/>
    <w:rsid w:val="00615466"/>
    <w:rsid w:val="0062197E"/>
    <w:rsid w:val="006278D1"/>
    <w:rsid w:val="00630A29"/>
    <w:rsid w:val="00632001"/>
    <w:rsid w:val="0063284A"/>
    <w:rsid w:val="006347D5"/>
    <w:rsid w:val="00634C51"/>
    <w:rsid w:val="00635CD7"/>
    <w:rsid w:val="00637064"/>
    <w:rsid w:val="0064305E"/>
    <w:rsid w:val="0065017F"/>
    <w:rsid w:val="00654C39"/>
    <w:rsid w:val="006636EC"/>
    <w:rsid w:val="00665B5A"/>
    <w:rsid w:val="006705B8"/>
    <w:rsid w:val="006728E7"/>
    <w:rsid w:val="00674173"/>
    <w:rsid w:val="00676976"/>
    <w:rsid w:val="00676A58"/>
    <w:rsid w:val="00681280"/>
    <w:rsid w:val="00682F78"/>
    <w:rsid w:val="00683D04"/>
    <w:rsid w:val="00690775"/>
    <w:rsid w:val="00692105"/>
    <w:rsid w:val="006A2CD8"/>
    <w:rsid w:val="006A63C2"/>
    <w:rsid w:val="006B0EED"/>
    <w:rsid w:val="006B5D1A"/>
    <w:rsid w:val="006B5D63"/>
    <w:rsid w:val="006C1D3B"/>
    <w:rsid w:val="006D08E0"/>
    <w:rsid w:val="006D2B3D"/>
    <w:rsid w:val="006D5A71"/>
    <w:rsid w:val="006D5CBF"/>
    <w:rsid w:val="006D5F83"/>
    <w:rsid w:val="006E0DD0"/>
    <w:rsid w:val="006E2F5F"/>
    <w:rsid w:val="006E732C"/>
    <w:rsid w:val="006F00BF"/>
    <w:rsid w:val="006F1921"/>
    <w:rsid w:val="006F218B"/>
    <w:rsid w:val="006F593A"/>
    <w:rsid w:val="0070302A"/>
    <w:rsid w:val="00703611"/>
    <w:rsid w:val="007065C9"/>
    <w:rsid w:val="007120F8"/>
    <w:rsid w:val="0071245F"/>
    <w:rsid w:val="00714AA8"/>
    <w:rsid w:val="00715D66"/>
    <w:rsid w:val="00716563"/>
    <w:rsid w:val="00717D0A"/>
    <w:rsid w:val="00723058"/>
    <w:rsid w:val="0072724E"/>
    <w:rsid w:val="007333C4"/>
    <w:rsid w:val="00733912"/>
    <w:rsid w:val="00736479"/>
    <w:rsid w:val="00736BD3"/>
    <w:rsid w:val="0073726E"/>
    <w:rsid w:val="00740333"/>
    <w:rsid w:val="00740CA1"/>
    <w:rsid w:val="007421A4"/>
    <w:rsid w:val="00744DD3"/>
    <w:rsid w:val="00746943"/>
    <w:rsid w:val="00751A60"/>
    <w:rsid w:val="00761E3C"/>
    <w:rsid w:val="0076238A"/>
    <w:rsid w:val="00763DE4"/>
    <w:rsid w:val="007801AE"/>
    <w:rsid w:val="00780D80"/>
    <w:rsid w:val="00787D22"/>
    <w:rsid w:val="00791862"/>
    <w:rsid w:val="0079374F"/>
    <w:rsid w:val="00795C00"/>
    <w:rsid w:val="00797063"/>
    <w:rsid w:val="007A1BC8"/>
    <w:rsid w:val="007A2282"/>
    <w:rsid w:val="007B1D06"/>
    <w:rsid w:val="007B2B04"/>
    <w:rsid w:val="007B349A"/>
    <w:rsid w:val="007C0D4D"/>
    <w:rsid w:val="007C6407"/>
    <w:rsid w:val="007D261B"/>
    <w:rsid w:val="007D43AA"/>
    <w:rsid w:val="007D72D0"/>
    <w:rsid w:val="007D771E"/>
    <w:rsid w:val="007F2857"/>
    <w:rsid w:val="007F5C31"/>
    <w:rsid w:val="007F798D"/>
    <w:rsid w:val="007F7D62"/>
    <w:rsid w:val="007F7F76"/>
    <w:rsid w:val="00802C05"/>
    <w:rsid w:val="00802F83"/>
    <w:rsid w:val="008040E2"/>
    <w:rsid w:val="00806245"/>
    <w:rsid w:val="008071EA"/>
    <w:rsid w:val="00812A42"/>
    <w:rsid w:val="00813CC1"/>
    <w:rsid w:val="008156FE"/>
    <w:rsid w:val="0081577A"/>
    <w:rsid w:val="00820A6A"/>
    <w:rsid w:val="00822570"/>
    <w:rsid w:val="0083045B"/>
    <w:rsid w:val="0083225B"/>
    <w:rsid w:val="00832A02"/>
    <w:rsid w:val="00842368"/>
    <w:rsid w:val="00855D67"/>
    <w:rsid w:val="00856D85"/>
    <w:rsid w:val="008703AB"/>
    <w:rsid w:val="00872356"/>
    <w:rsid w:val="00872969"/>
    <w:rsid w:val="00876262"/>
    <w:rsid w:val="00880FB2"/>
    <w:rsid w:val="0088265C"/>
    <w:rsid w:val="008836DF"/>
    <w:rsid w:val="00884835"/>
    <w:rsid w:val="008850C5"/>
    <w:rsid w:val="00887CB7"/>
    <w:rsid w:val="0089114A"/>
    <w:rsid w:val="00891423"/>
    <w:rsid w:val="008916A1"/>
    <w:rsid w:val="00891747"/>
    <w:rsid w:val="0089401F"/>
    <w:rsid w:val="0089424A"/>
    <w:rsid w:val="008A23A9"/>
    <w:rsid w:val="008A3A5D"/>
    <w:rsid w:val="008A4669"/>
    <w:rsid w:val="008A6437"/>
    <w:rsid w:val="008B5643"/>
    <w:rsid w:val="008B5C13"/>
    <w:rsid w:val="008C2859"/>
    <w:rsid w:val="008D5C4B"/>
    <w:rsid w:val="008D6DE7"/>
    <w:rsid w:val="008E5B65"/>
    <w:rsid w:val="008F0C97"/>
    <w:rsid w:val="008F1789"/>
    <w:rsid w:val="008F4370"/>
    <w:rsid w:val="008F447A"/>
    <w:rsid w:val="008F543C"/>
    <w:rsid w:val="008F7C62"/>
    <w:rsid w:val="009019CD"/>
    <w:rsid w:val="009066BF"/>
    <w:rsid w:val="00906797"/>
    <w:rsid w:val="0091285D"/>
    <w:rsid w:val="0091640A"/>
    <w:rsid w:val="00920310"/>
    <w:rsid w:val="009203CD"/>
    <w:rsid w:val="00926716"/>
    <w:rsid w:val="009330E8"/>
    <w:rsid w:val="0093557A"/>
    <w:rsid w:val="00936C14"/>
    <w:rsid w:val="009379D1"/>
    <w:rsid w:val="00940BF3"/>
    <w:rsid w:val="009447E3"/>
    <w:rsid w:val="0094787C"/>
    <w:rsid w:val="00951011"/>
    <w:rsid w:val="0095508C"/>
    <w:rsid w:val="00956B87"/>
    <w:rsid w:val="00962D6D"/>
    <w:rsid w:val="0096533A"/>
    <w:rsid w:val="00971EC8"/>
    <w:rsid w:val="00975C80"/>
    <w:rsid w:val="00982162"/>
    <w:rsid w:val="009918AD"/>
    <w:rsid w:val="00992670"/>
    <w:rsid w:val="009A1C2B"/>
    <w:rsid w:val="009A5B79"/>
    <w:rsid w:val="009A5CD4"/>
    <w:rsid w:val="009A6045"/>
    <w:rsid w:val="009B116B"/>
    <w:rsid w:val="009C0BE7"/>
    <w:rsid w:val="009C0DB6"/>
    <w:rsid w:val="009C3CAF"/>
    <w:rsid w:val="009C3D37"/>
    <w:rsid w:val="009D1024"/>
    <w:rsid w:val="009D4C79"/>
    <w:rsid w:val="009D6778"/>
    <w:rsid w:val="009E5CDD"/>
    <w:rsid w:val="009E6D77"/>
    <w:rsid w:val="009F225B"/>
    <w:rsid w:val="009F6C8A"/>
    <w:rsid w:val="00A00925"/>
    <w:rsid w:val="00A05A6D"/>
    <w:rsid w:val="00A06323"/>
    <w:rsid w:val="00A10081"/>
    <w:rsid w:val="00A11570"/>
    <w:rsid w:val="00A17525"/>
    <w:rsid w:val="00A17D0C"/>
    <w:rsid w:val="00A203BE"/>
    <w:rsid w:val="00A277BF"/>
    <w:rsid w:val="00A317AF"/>
    <w:rsid w:val="00A36053"/>
    <w:rsid w:val="00A36FBF"/>
    <w:rsid w:val="00A36FEC"/>
    <w:rsid w:val="00A41C8C"/>
    <w:rsid w:val="00A42F43"/>
    <w:rsid w:val="00A44096"/>
    <w:rsid w:val="00A45656"/>
    <w:rsid w:val="00A50127"/>
    <w:rsid w:val="00A50CF6"/>
    <w:rsid w:val="00A64EAF"/>
    <w:rsid w:val="00A6723A"/>
    <w:rsid w:val="00A67857"/>
    <w:rsid w:val="00A74DD7"/>
    <w:rsid w:val="00A75877"/>
    <w:rsid w:val="00A7684A"/>
    <w:rsid w:val="00A76A3D"/>
    <w:rsid w:val="00A7777A"/>
    <w:rsid w:val="00A77E5F"/>
    <w:rsid w:val="00A81128"/>
    <w:rsid w:val="00A85648"/>
    <w:rsid w:val="00A90451"/>
    <w:rsid w:val="00A96FCE"/>
    <w:rsid w:val="00A97703"/>
    <w:rsid w:val="00AA25F2"/>
    <w:rsid w:val="00AA280B"/>
    <w:rsid w:val="00AA32C3"/>
    <w:rsid w:val="00AA58F4"/>
    <w:rsid w:val="00AB2F69"/>
    <w:rsid w:val="00AC0512"/>
    <w:rsid w:val="00AC122D"/>
    <w:rsid w:val="00AC4A69"/>
    <w:rsid w:val="00AD074B"/>
    <w:rsid w:val="00AD14DF"/>
    <w:rsid w:val="00AD63A8"/>
    <w:rsid w:val="00AE5BD8"/>
    <w:rsid w:val="00AF0842"/>
    <w:rsid w:val="00AF3FE5"/>
    <w:rsid w:val="00AF4610"/>
    <w:rsid w:val="00AF477C"/>
    <w:rsid w:val="00AF595F"/>
    <w:rsid w:val="00AF6B24"/>
    <w:rsid w:val="00AF6BB6"/>
    <w:rsid w:val="00AF745C"/>
    <w:rsid w:val="00AF77D4"/>
    <w:rsid w:val="00B03AA5"/>
    <w:rsid w:val="00B07903"/>
    <w:rsid w:val="00B07EC1"/>
    <w:rsid w:val="00B1317D"/>
    <w:rsid w:val="00B14F5E"/>
    <w:rsid w:val="00B22A0F"/>
    <w:rsid w:val="00B23314"/>
    <w:rsid w:val="00B2398B"/>
    <w:rsid w:val="00B24A0B"/>
    <w:rsid w:val="00B26DFA"/>
    <w:rsid w:val="00B3467B"/>
    <w:rsid w:val="00B3612E"/>
    <w:rsid w:val="00B3655B"/>
    <w:rsid w:val="00B365F3"/>
    <w:rsid w:val="00B41BDD"/>
    <w:rsid w:val="00B46E09"/>
    <w:rsid w:val="00B47DC5"/>
    <w:rsid w:val="00B53104"/>
    <w:rsid w:val="00B550F3"/>
    <w:rsid w:val="00B57D8C"/>
    <w:rsid w:val="00B66244"/>
    <w:rsid w:val="00B66D28"/>
    <w:rsid w:val="00B740D2"/>
    <w:rsid w:val="00B77277"/>
    <w:rsid w:val="00B8089F"/>
    <w:rsid w:val="00B81A35"/>
    <w:rsid w:val="00B84CB1"/>
    <w:rsid w:val="00B85709"/>
    <w:rsid w:val="00B91109"/>
    <w:rsid w:val="00BB571F"/>
    <w:rsid w:val="00BC62AE"/>
    <w:rsid w:val="00BD4303"/>
    <w:rsid w:val="00BD519B"/>
    <w:rsid w:val="00BE182E"/>
    <w:rsid w:val="00BE2749"/>
    <w:rsid w:val="00BE36F9"/>
    <w:rsid w:val="00BE5011"/>
    <w:rsid w:val="00BF1CC2"/>
    <w:rsid w:val="00BF2D14"/>
    <w:rsid w:val="00BF4B91"/>
    <w:rsid w:val="00BF546E"/>
    <w:rsid w:val="00C005BF"/>
    <w:rsid w:val="00C01282"/>
    <w:rsid w:val="00C046DF"/>
    <w:rsid w:val="00C06273"/>
    <w:rsid w:val="00C1193F"/>
    <w:rsid w:val="00C120A9"/>
    <w:rsid w:val="00C1428E"/>
    <w:rsid w:val="00C1605F"/>
    <w:rsid w:val="00C1777E"/>
    <w:rsid w:val="00C275CF"/>
    <w:rsid w:val="00C30B89"/>
    <w:rsid w:val="00C3132E"/>
    <w:rsid w:val="00C314A9"/>
    <w:rsid w:val="00C31B07"/>
    <w:rsid w:val="00C33E05"/>
    <w:rsid w:val="00C36829"/>
    <w:rsid w:val="00C42D84"/>
    <w:rsid w:val="00C706DE"/>
    <w:rsid w:val="00C722E1"/>
    <w:rsid w:val="00C730AA"/>
    <w:rsid w:val="00C73B42"/>
    <w:rsid w:val="00C73E54"/>
    <w:rsid w:val="00C743D8"/>
    <w:rsid w:val="00C747E8"/>
    <w:rsid w:val="00C76AF2"/>
    <w:rsid w:val="00C82FAF"/>
    <w:rsid w:val="00C83630"/>
    <w:rsid w:val="00C91C6D"/>
    <w:rsid w:val="00CA500D"/>
    <w:rsid w:val="00CB0A35"/>
    <w:rsid w:val="00CB0C83"/>
    <w:rsid w:val="00CB10CB"/>
    <w:rsid w:val="00CB64EF"/>
    <w:rsid w:val="00CB69BA"/>
    <w:rsid w:val="00CC1743"/>
    <w:rsid w:val="00CC6BC3"/>
    <w:rsid w:val="00CC7644"/>
    <w:rsid w:val="00CD0406"/>
    <w:rsid w:val="00CD7D69"/>
    <w:rsid w:val="00CE14E0"/>
    <w:rsid w:val="00CE353F"/>
    <w:rsid w:val="00CF4E54"/>
    <w:rsid w:val="00D069D4"/>
    <w:rsid w:val="00D1458B"/>
    <w:rsid w:val="00D251BB"/>
    <w:rsid w:val="00D27E51"/>
    <w:rsid w:val="00D30AC9"/>
    <w:rsid w:val="00D34102"/>
    <w:rsid w:val="00D3500C"/>
    <w:rsid w:val="00D37768"/>
    <w:rsid w:val="00D41BCB"/>
    <w:rsid w:val="00D556B6"/>
    <w:rsid w:val="00D55EAA"/>
    <w:rsid w:val="00D60DFC"/>
    <w:rsid w:val="00D63849"/>
    <w:rsid w:val="00D65A37"/>
    <w:rsid w:val="00D67E37"/>
    <w:rsid w:val="00D720AC"/>
    <w:rsid w:val="00D801C8"/>
    <w:rsid w:val="00D840E1"/>
    <w:rsid w:val="00D840EF"/>
    <w:rsid w:val="00D8539E"/>
    <w:rsid w:val="00D85949"/>
    <w:rsid w:val="00D8703E"/>
    <w:rsid w:val="00D916B4"/>
    <w:rsid w:val="00D95D85"/>
    <w:rsid w:val="00D97B45"/>
    <w:rsid w:val="00DA3DB6"/>
    <w:rsid w:val="00DB5565"/>
    <w:rsid w:val="00DC3357"/>
    <w:rsid w:val="00DC6ACE"/>
    <w:rsid w:val="00DC7C81"/>
    <w:rsid w:val="00DD05C0"/>
    <w:rsid w:val="00DD0E53"/>
    <w:rsid w:val="00DD10F2"/>
    <w:rsid w:val="00DD4552"/>
    <w:rsid w:val="00DD4A0B"/>
    <w:rsid w:val="00DD53AC"/>
    <w:rsid w:val="00DE0181"/>
    <w:rsid w:val="00DE1B41"/>
    <w:rsid w:val="00DE1CA1"/>
    <w:rsid w:val="00DE592A"/>
    <w:rsid w:val="00DF1A92"/>
    <w:rsid w:val="00DF238D"/>
    <w:rsid w:val="00DF3533"/>
    <w:rsid w:val="00DF4151"/>
    <w:rsid w:val="00DF60BA"/>
    <w:rsid w:val="00DF71CC"/>
    <w:rsid w:val="00E016D2"/>
    <w:rsid w:val="00E06AC3"/>
    <w:rsid w:val="00E114B7"/>
    <w:rsid w:val="00E1216A"/>
    <w:rsid w:val="00E21064"/>
    <w:rsid w:val="00E24309"/>
    <w:rsid w:val="00E25E03"/>
    <w:rsid w:val="00E265CE"/>
    <w:rsid w:val="00E26E31"/>
    <w:rsid w:val="00E317A8"/>
    <w:rsid w:val="00E328C0"/>
    <w:rsid w:val="00E33460"/>
    <w:rsid w:val="00E36693"/>
    <w:rsid w:val="00E44218"/>
    <w:rsid w:val="00E44468"/>
    <w:rsid w:val="00E44CEF"/>
    <w:rsid w:val="00E45359"/>
    <w:rsid w:val="00E47F10"/>
    <w:rsid w:val="00E52533"/>
    <w:rsid w:val="00E53CFD"/>
    <w:rsid w:val="00E60A6C"/>
    <w:rsid w:val="00E63E99"/>
    <w:rsid w:val="00E723AF"/>
    <w:rsid w:val="00E7256C"/>
    <w:rsid w:val="00E7481D"/>
    <w:rsid w:val="00E76722"/>
    <w:rsid w:val="00E772E0"/>
    <w:rsid w:val="00E80738"/>
    <w:rsid w:val="00E86827"/>
    <w:rsid w:val="00E91521"/>
    <w:rsid w:val="00E96342"/>
    <w:rsid w:val="00E96AA2"/>
    <w:rsid w:val="00E96BC2"/>
    <w:rsid w:val="00E974F0"/>
    <w:rsid w:val="00EA5C68"/>
    <w:rsid w:val="00EB1F2C"/>
    <w:rsid w:val="00EC4FC9"/>
    <w:rsid w:val="00EC68E6"/>
    <w:rsid w:val="00EC7B9E"/>
    <w:rsid w:val="00ED12E5"/>
    <w:rsid w:val="00ED4091"/>
    <w:rsid w:val="00ED41AD"/>
    <w:rsid w:val="00ED4B6B"/>
    <w:rsid w:val="00EE03DD"/>
    <w:rsid w:val="00EE0622"/>
    <w:rsid w:val="00EE0EB3"/>
    <w:rsid w:val="00EE1086"/>
    <w:rsid w:val="00EE1E22"/>
    <w:rsid w:val="00EE1FD2"/>
    <w:rsid w:val="00EE2A6E"/>
    <w:rsid w:val="00EE41AC"/>
    <w:rsid w:val="00EE7C03"/>
    <w:rsid w:val="00EF328F"/>
    <w:rsid w:val="00EF5CA1"/>
    <w:rsid w:val="00F04B53"/>
    <w:rsid w:val="00F135BC"/>
    <w:rsid w:val="00F14CF6"/>
    <w:rsid w:val="00F21C0F"/>
    <w:rsid w:val="00F3540F"/>
    <w:rsid w:val="00F44399"/>
    <w:rsid w:val="00F44693"/>
    <w:rsid w:val="00F45E4C"/>
    <w:rsid w:val="00F519EC"/>
    <w:rsid w:val="00F55885"/>
    <w:rsid w:val="00F6768F"/>
    <w:rsid w:val="00F741BE"/>
    <w:rsid w:val="00F75BF1"/>
    <w:rsid w:val="00F8158F"/>
    <w:rsid w:val="00F817B4"/>
    <w:rsid w:val="00F82EB3"/>
    <w:rsid w:val="00F851E9"/>
    <w:rsid w:val="00F86740"/>
    <w:rsid w:val="00F91309"/>
    <w:rsid w:val="00F96375"/>
    <w:rsid w:val="00FA1564"/>
    <w:rsid w:val="00FA7736"/>
    <w:rsid w:val="00FB22ED"/>
    <w:rsid w:val="00FB4213"/>
    <w:rsid w:val="00FB66CB"/>
    <w:rsid w:val="00FC1343"/>
    <w:rsid w:val="00FC5238"/>
    <w:rsid w:val="00FC63D0"/>
    <w:rsid w:val="00FC73C4"/>
    <w:rsid w:val="00FC7F37"/>
    <w:rsid w:val="00FD1146"/>
    <w:rsid w:val="00FD2DEF"/>
    <w:rsid w:val="00FD3BAB"/>
    <w:rsid w:val="00FD79A5"/>
    <w:rsid w:val="00FE0A67"/>
    <w:rsid w:val="00FE389B"/>
    <w:rsid w:val="00FF6511"/>
    <w:rsid w:val="00FF6C0C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76288"/>
  <w15:docId w15:val="{A5C57C93-4790-48BA-BB88-DE80F258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4DD3"/>
    <w:pPr>
      <w:pBdr>
        <w:bottom w:val="single" w:sz="12" w:space="1" w:color="auto"/>
      </w:pBdr>
      <w:tabs>
        <w:tab w:val="left" w:pos="360"/>
      </w:tabs>
      <w:jc w:val="both"/>
    </w:pPr>
    <w:rPr>
      <w:rFonts w:eastAsia="SimSun"/>
      <w:sz w:val="26"/>
      <w:szCs w:val="26"/>
      <w:lang w:val="x-none" w:eastAsia="x-none"/>
    </w:rPr>
  </w:style>
  <w:style w:type="character" w:customStyle="1" w:styleId="BodyText2Char">
    <w:name w:val="Body Text 2 Char"/>
    <w:link w:val="BodyText2"/>
    <w:rsid w:val="00744DD3"/>
    <w:rPr>
      <w:rFonts w:eastAsia="SimSun"/>
      <w:sz w:val="26"/>
      <w:szCs w:val="26"/>
    </w:rPr>
  </w:style>
  <w:style w:type="paragraph" w:styleId="BodyTextIndent">
    <w:name w:val="Body Text Indent"/>
    <w:basedOn w:val="Normal"/>
    <w:rsid w:val="00EE0EB3"/>
    <w:pPr>
      <w:spacing w:after="120"/>
      <w:ind w:left="283"/>
    </w:pPr>
  </w:style>
  <w:style w:type="paragraph" w:styleId="BodyTextIndent2">
    <w:name w:val="Body Text Indent 2"/>
    <w:basedOn w:val="Normal"/>
    <w:rsid w:val="00C82FAF"/>
    <w:pPr>
      <w:spacing w:after="120" w:line="480" w:lineRule="auto"/>
      <w:ind w:left="283"/>
    </w:pPr>
  </w:style>
  <w:style w:type="paragraph" w:styleId="Footer">
    <w:name w:val="footer"/>
    <w:basedOn w:val="Normal"/>
    <w:rsid w:val="00276E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E02"/>
  </w:style>
  <w:style w:type="paragraph" w:styleId="Header">
    <w:name w:val="header"/>
    <w:basedOn w:val="Normal"/>
    <w:rsid w:val="00C33E0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14F5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BalloonText">
    <w:name w:val="Balloon Text"/>
    <w:basedOn w:val="Normal"/>
    <w:link w:val="BalloonTextChar"/>
    <w:rsid w:val="001F19D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F19D6"/>
    <w:rPr>
      <w:rFonts w:ascii="Tahoma" w:hAnsi="Tahoma"/>
      <w:sz w:val="16"/>
      <w:lang w:eastAsia="ko-KR"/>
    </w:rPr>
  </w:style>
  <w:style w:type="table" w:customStyle="1" w:styleId="TableGrid1">
    <w:name w:val="Table Grid1"/>
    <w:basedOn w:val="TableNormal"/>
    <w:next w:val="TableGrid"/>
    <w:uiPriority w:val="39"/>
    <w:rsid w:val="00480AB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6D417-101C-4183-899E-04DE94E5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1798</Words>
  <Characters>10253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>iLLUSiON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CasperX</dc:creator>
  <cp:lastModifiedBy>khewmesuin@gmail.com</cp:lastModifiedBy>
  <cp:revision>2</cp:revision>
  <cp:lastPrinted>2019-01-07T07:03:00Z</cp:lastPrinted>
  <dcterms:created xsi:type="dcterms:W3CDTF">2025-08-15T09:08:00Z</dcterms:created>
  <dcterms:modified xsi:type="dcterms:W3CDTF">2025-08-15T09:08:00Z</dcterms:modified>
</cp:coreProperties>
</file>